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128136" w14:textId="53F2FE4B" w:rsidR="00122CB3" w:rsidRPr="00122CB3" w:rsidRDefault="00122CB3" w:rsidP="004640D8">
      <w:pPr>
        <w:bidi/>
        <w:jc w:val="center"/>
        <w:rPr>
          <w:sz w:val="40"/>
          <w:szCs w:val="40"/>
          <w:rtl/>
          <w:lang w:bidi="fa-IR"/>
        </w:rPr>
      </w:pPr>
      <w:r w:rsidRPr="00122CB3">
        <w:rPr>
          <w:rFonts w:hint="cs"/>
          <w:sz w:val="40"/>
          <w:szCs w:val="40"/>
          <w:rtl/>
          <w:lang w:bidi="fa-IR"/>
        </w:rPr>
        <w:t>به نام خدا</w:t>
      </w:r>
      <w:r w:rsidR="003706BE">
        <w:rPr>
          <w:rFonts w:hint="cs"/>
          <w:sz w:val="40"/>
          <w:szCs w:val="40"/>
          <w:rtl/>
          <w:lang w:bidi="fa-IR"/>
        </w:rPr>
        <w:t xml:space="preserve"> </w:t>
      </w:r>
    </w:p>
    <w:p w14:paraId="40F3E9E1" w14:textId="6DD48441" w:rsidR="00122CB3" w:rsidRDefault="007B7A2F" w:rsidP="00122CB3">
      <w:pPr>
        <w:bidi/>
        <w:jc w:val="center"/>
        <w:rPr>
          <w:sz w:val="44"/>
          <w:szCs w:val="48"/>
          <w:rtl/>
          <w:lang w:bidi="fa-IR"/>
        </w:rPr>
      </w:pPr>
      <w:r>
        <w:rPr>
          <w:sz w:val="44"/>
          <w:szCs w:val="48"/>
          <w:lang w:bidi="fa-IR"/>
        </w:rPr>
        <w:t xml:space="preserve"> </w:t>
      </w:r>
    </w:p>
    <w:p w14:paraId="686040D7" w14:textId="77777777" w:rsidR="00122CB3" w:rsidRDefault="00122CB3" w:rsidP="00122CB3">
      <w:pPr>
        <w:bidi/>
        <w:jc w:val="center"/>
        <w:rPr>
          <w:sz w:val="44"/>
          <w:szCs w:val="48"/>
          <w:rtl/>
          <w:lang w:bidi="fa-IR"/>
        </w:rPr>
      </w:pPr>
    </w:p>
    <w:p w14:paraId="4FA46BB8" w14:textId="77777777" w:rsidR="00122CB3" w:rsidRDefault="00122CB3" w:rsidP="00122CB3">
      <w:pPr>
        <w:bidi/>
        <w:jc w:val="center"/>
        <w:rPr>
          <w:sz w:val="44"/>
          <w:szCs w:val="48"/>
          <w:rtl/>
          <w:lang w:bidi="fa-IR"/>
        </w:rPr>
      </w:pPr>
    </w:p>
    <w:p w14:paraId="71C55618" w14:textId="08850FBF" w:rsidR="00122CB3" w:rsidRDefault="001042B9" w:rsidP="00122CB3">
      <w:pPr>
        <w:bidi/>
        <w:jc w:val="center"/>
        <w:rPr>
          <w:b/>
          <w:bCs/>
          <w:sz w:val="96"/>
          <w:szCs w:val="96"/>
          <w:rtl/>
          <w:lang w:bidi="fa-IR"/>
        </w:rPr>
      </w:pPr>
      <w:r>
        <w:rPr>
          <w:rFonts w:hint="cs"/>
          <w:b/>
          <w:bCs/>
          <w:sz w:val="96"/>
          <w:szCs w:val="96"/>
          <w:rtl/>
          <w:lang w:bidi="fa-IR"/>
        </w:rPr>
        <w:t>سند راهنمای محصول</w:t>
      </w:r>
    </w:p>
    <w:p w14:paraId="3A84D845" w14:textId="4C807E22" w:rsidR="00C179E7" w:rsidRDefault="00AD519F" w:rsidP="00AA59E4">
      <w:pPr>
        <w:bidi/>
        <w:jc w:val="center"/>
        <w:rPr>
          <w:sz w:val="40"/>
          <w:szCs w:val="40"/>
          <w:rtl/>
          <w:lang w:bidi="fa-IR"/>
        </w:rPr>
      </w:pPr>
      <w:r>
        <w:rPr>
          <w:rFonts w:hint="cs"/>
          <w:sz w:val="40"/>
          <w:szCs w:val="40"/>
          <w:rtl/>
          <w:lang w:bidi="fa-IR"/>
        </w:rPr>
        <w:t>نام محصول</w:t>
      </w:r>
    </w:p>
    <w:p w14:paraId="1569AB28" w14:textId="77777777" w:rsidR="00AD519F" w:rsidRDefault="00AD519F" w:rsidP="00AD519F">
      <w:pPr>
        <w:bidi/>
        <w:jc w:val="center"/>
        <w:rPr>
          <w:sz w:val="40"/>
          <w:szCs w:val="40"/>
          <w:rtl/>
          <w:lang w:bidi="fa-IR"/>
        </w:rPr>
      </w:pPr>
    </w:p>
    <w:p w14:paraId="11D7DA14" w14:textId="52F5E43E" w:rsidR="00AD519F" w:rsidRPr="00AD519F" w:rsidRDefault="00AD519F" w:rsidP="00AA59E4">
      <w:pPr>
        <w:bidi/>
        <w:jc w:val="center"/>
        <w:rPr>
          <w:sz w:val="40"/>
          <w:szCs w:val="40"/>
          <w:rtl/>
          <w:lang w:bidi="fa-IR"/>
        </w:rPr>
      </w:pPr>
      <w:r>
        <w:rPr>
          <w:rFonts w:hint="cs"/>
          <w:sz w:val="40"/>
          <w:szCs w:val="40"/>
          <w:rtl/>
          <w:lang w:bidi="fa-IR"/>
        </w:rPr>
        <w:t>نام شرکت</w:t>
      </w:r>
    </w:p>
    <w:p w14:paraId="20D5DBC1" w14:textId="77777777" w:rsidR="00AD519F" w:rsidRPr="00AD519F" w:rsidRDefault="00AD519F" w:rsidP="00AD519F">
      <w:pPr>
        <w:bidi/>
        <w:jc w:val="center"/>
        <w:rPr>
          <w:sz w:val="40"/>
          <w:szCs w:val="40"/>
          <w:rtl/>
          <w:lang w:bidi="fa-IR"/>
        </w:rPr>
      </w:pPr>
    </w:p>
    <w:p w14:paraId="475C2E37" w14:textId="77777777" w:rsidR="00AD519F" w:rsidRDefault="00AD519F" w:rsidP="00AD519F">
      <w:pPr>
        <w:bidi/>
        <w:jc w:val="left"/>
        <w:rPr>
          <w:sz w:val="44"/>
          <w:szCs w:val="48"/>
          <w:rtl/>
          <w:lang w:bidi="fa-IR"/>
        </w:rPr>
      </w:pPr>
    </w:p>
    <w:p w14:paraId="3665C92D" w14:textId="77777777" w:rsidR="00AD519F" w:rsidRDefault="00AD519F" w:rsidP="00AD519F">
      <w:pPr>
        <w:bidi/>
        <w:jc w:val="left"/>
        <w:rPr>
          <w:sz w:val="44"/>
          <w:szCs w:val="48"/>
          <w:rtl/>
          <w:lang w:bidi="fa-IR"/>
        </w:rPr>
      </w:pPr>
    </w:p>
    <w:p w14:paraId="79E38AFA" w14:textId="1E492FCA" w:rsidR="00AD519F" w:rsidRPr="001F199D" w:rsidRDefault="00AD519F" w:rsidP="00AA59E4">
      <w:pPr>
        <w:bidi/>
        <w:jc w:val="center"/>
        <w:rPr>
          <w:sz w:val="32"/>
          <w:szCs w:val="32"/>
          <w:rtl/>
          <w:lang w:bidi="fa-IR"/>
        </w:rPr>
      </w:pPr>
      <w:r w:rsidRPr="001F199D">
        <w:rPr>
          <w:rFonts w:hint="cs"/>
          <w:sz w:val="32"/>
          <w:szCs w:val="32"/>
          <w:rtl/>
          <w:lang w:bidi="fa-IR"/>
        </w:rPr>
        <w:t xml:space="preserve">نسخه </w:t>
      </w:r>
      <w:r w:rsidR="00AA59E4">
        <w:rPr>
          <w:rFonts w:hint="cs"/>
          <w:sz w:val="32"/>
          <w:szCs w:val="32"/>
          <w:rtl/>
          <w:lang w:bidi="fa-IR"/>
        </w:rPr>
        <w:t>1.0</w:t>
      </w:r>
    </w:p>
    <w:p w14:paraId="29578B8A" w14:textId="4C69BCDA" w:rsidR="00AD519F" w:rsidRPr="00073873" w:rsidRDefault="00113F19" w:rsidP="00113F19">
      <w:pPr>
        <w:bidi/>
        <w:jc w:val="center"/>
        <w:rPr>
          <w:sz w:val="44"/>
          <w:szCs w:val="48"/>
          <w:rtl/>
          <w:lang w:bidi="fa-IR"/>
        </w:rPr>
      </w:pPr>
      <w:r>
        <w:rPr>
          <w:rFonts w:hint="cs"/>
          <w:sz w:val="32"/>
          <w:szCs w:val="32"/>
          <w:rtl/>
          <w:lang w:bidi="fa-IR"/>
        </w:rPr>
        <w:t>آذر</w:t>
      </w:r>
      <w:r w:rsidR="002959F8">
        <w:rPr>
          <w:rFonts w:hint="cs"/>
          <w:sz w:val="32"/>
          <w:szCs w:val="32"/>
          <w:rtl/>
          <w:lang w:bidi="fa-IR"/>
        </w:rPr>
        <w:t xml:space="preserve"> </w:t>
      </w:r>
      <w:r w:rsidR="00AA59E4">
        <w:rPr>
          <w:rFonts w:hint="cs"/>
          <w:sz w:val="32"/>
          <w:szCs w:val="32"/>
          <w:rtl/>
          <w:lang w:bidi="fa-IR"/>
        </w:rPr>
        <w:t>ماه 140</w:t>
      </w:r>
      <w:r>
        <w:rPr>
          <w:rFonts w:hint="cs"/>
          <w:sz w:val="32"/>
          <w:szCs w:val="32"/>
          <w:rtl/>
          <w:lang w:bidi="fa-IR"/>
        </w:rPr>
        <w:t>3</w:t>
      </w:r>
      <w:r w:rsidR="00122CB3">
        <w:rPr>
          <w:sz w:val="44"/>
          <w:szCs w:val="48"/>
          <w:rtl/>
          <w:lang w:bidi="fa-IR"/>
        </w:rPr>
        <w:br w:type="page"/>
      </w:r>
    </w:p>
    <w:sdt>
      <w:sdtPr>
        <w:rPr>
          <w:rFonts w:asciiTheme="majorBidi" w:eastAsiaTheme="minorHAnsi" w:hAnsiTheme="majorBidi" w:cs="B Nazanin"/>
          <w:b/>
          <w:bCs/>
          <w:color w:val="auto"/>
          <w:sz w:val="22"/>
          <w:szCs w:val="26"/>
          <w:rtl/>
        </w:rPr>
        <w:id w:val="-1349409726"/>
        <w:docPartObj>
          <w:docPartGallery w:val="Table of Contents"/>
          <w:docPartUnique/>
        </w:docPartObj>
      </w:sdtPr>
      <w:sdtEndPr>
        <w:rPr>
          <w:noProof/>
          <w:rtl w:val="0"/>
        </w:rPr>
      </w:sdtEndPr>
      <w:sdtContent>
        <w:p w14:paraId="1E90E435" w14:textId="77777777" w:rsidR="00E63D1B" w:rsidRPr="00E63D1B" w:rsidRDefault="00E63D1B" w:rsidP="00E63D1B">
          <w:pPr>
            <w:pStyle w:val="TOCHeading"/>
            <w:bidi/>
            <w:rPr>
              <w:rFonts w:cs="B Nazanin"/>
              <w:b/>
              <w:bCs/>
              <w:color w:val="auto"/>
            </w:rPr>
          </w:pPr>
          <w:r w:rsidRPr="00E63D1B">
            <w:rPr>
              <w:rFonts w:cs="B Nazanin" w:hint="cs"/>
              <w:b/>
              <w:bCs/>
              <w:color w:val="auto"/>
              <w:rtl/>
            </w:rPr>
            <w:t>فهرست</w:t>
          </w:r>
        </w:p>
        <w:p w14:paraId="18FFEE1D" w14:textId="6B5EA764" w:rsidR="00E63D1B" w:rsidRDefault="00E63D1B" w:rsidP="00AB418E">
          <w:pPr>
            <w:pStyle w:val="TOC1"/>
            <w:rPr>
              <w:noProof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24680315" w:history="1">
            <w:r w:rsidRPr="00A54FB5">
              <w:rPr>
                <w:rStyle w:val="Hyperlink"/>
                <w:noProof/>
                <w:rtl/>
                <w:lang w:bidi="fa-IR"/>
              </w:rPr>
              <w:t>1</w:t>
            </w:r>
            <w:r w:rsidR="003758B2">
              <w:rPr>
                <w:noProof/>
                <w:rtl/>
              </w:rPr>
              <w:tab/>
            </w:r>
            <w:r w:rsidRPr="00A54FB5">
              <w:rPr>
                <w:rStyle w:val="Hyperlink"/>
                <w:rFonts w:hint="eastAsia"/>
                <w:noProof/>
                <w:rtl/>
                <w:lang w:bidi="fa-IR"/>
              </w:rPr>
              <w:t>شرح</w:t>
            </w:r>
            <w:r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Pr="00A54FB5">
              <w:rPr>
                <w:rStyle w:val="Hyperlink"/>
                <w:rFonts w:hint="eastAsia"/>
                <w:noProof/>
                <w:rtl/>
                <w:lang w:bidi="fa-IR"/>
              </w:rPr>
              <w:t>کل</w:t>
            </w:r>
            <w:r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3</w:t>
          </w:r>
        </w:p>
        <w:p w14:paraId="2D5E8862" w14:textId="22349C49" w:rsidR="00E63D1B" w:rsidRDefault="006775F7" w:rsidP="00A739DF">
          <w:pPr>
            <w:pStyle w:val="TOC2"/>
            <w:jc w:val="left"/>
            <w:rPr>
              <w:noProof/>
            </w:rPr>
          </w:pPr>
          <w:hyperlink w:anchor="_Toc424680316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1.1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شناسا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یی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و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مشخصات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نقش‌ها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کاربر</w:t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3</w:t>
          </w:r>
        </w:p>
        <w:p w14:paraId="1EA2D3C5" w14:textId="3EBFEE88" w:rsidR="00E63D1B" w:rsidRDefault="006775F7" w:rsidP="00A739DF">
          <w:pPr>
            <w:pStyle w:val="TOC2"/>
            <w:jc w:val="left"/>
            <w:rPr>
              <w:noProof/>
            </w:rPr>
          </w:pPr>
          <w:hyperlink w:anchor="_Toc424680317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1.2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مدها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عمل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ات</w:t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3</w:t>
          </w:r>
        </w:p>
        <w:p w14:paraId="67A300EF" w14:textId="15163172" w:rsidR="00E63D1B" w:rsidRDefault="006775F7" w:rsidP="00AB418E">
          <w:pPr>
            <w:pStyle w:val="TOC1"/>
            <w:rPr>
              <w:noProof/>
            </w:rPr>
          </w:pPr>
          <w:hyperlink w:anchor="_Toc424680318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2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شرح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مخصوص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نقش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کاربر</w:t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4</w:t>
          </w:r>
        </w:p>
        <w:p w14:paraId="7367BEE4" w14:textId="17802F2D" w:rsidR="00E63D1B" w:rsidRDefault="006775F7" w:rsidP="00A739DF">
          <w:pPr>
            <w:pStyle w:val="TOC2"/>
            <w:jc w:val="left"/>
            <w:rPr>
              <w:noProof/>
            </w:rPr>
          </w:pPr>
          <w:hyperlink w:anchor="_Toc424680319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2.1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شرح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کارکردها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امن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ت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4</w:t>
          </w:r>
        </w:p>
        <w:p w14:paraId="6E132A82" w14:textId="5F2FD2BA" w:rsidR="00E63D1B" w:rsidRDefault="006775F7" w:rsidP="00A739DF">
          <w:pPr>
            <w:pStyle w:val="TOC2"/>
            <w:jc w:val="left"/>
            <w:rPr>
              <w:noProof/>
            </w:rPr>
          </w:pPr>
          <w:hyperlink w:anchor="_Toc424680320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2.2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شرح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مز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ت‌ها</w:t>
            </w:r>
            <w:r w:rsidR="004D3218">
              <w:rPr>
                <w:rStyle w:val="Hyperlink"/>
                <w:noProof/>
                <w:rtl/>
                <w:lang w:bidi="fa-IR"/>
              </w:rPr>
              <w:tab/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4</w:t>
          </w:r>
        </w:p>
        <w:p w14:paraId="7052BCD4" w14:textId="5FD0B851" w:rsidR="00E63D1B" w:rsidRDefault="006775F7" w:rsidP="00A739DF">
          <w:pPr>
            <w:pStyle w:val="TOC2"/>
            <w:jc w:val="left"/>
            <w:rPr>
              <w:noProof/>
            </w:rPr>
          </w:pPr>
          <w:hyperlink w:anchor="_Toc424680321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2.3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هشدارها</w:t>
            </w:r>
            <w:r w:rsidR="004D3218">
              <w:rPr>
                <w:rStyle w:val="Hyperlink"/>
                <w:noProof/>
                <w:rtl/>
                <w:lang w:bidi="fa-IR"/>
              </w:rPr>
              <w:tab/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4</w:t>
          </w:r>
        </w:p>
        <w:p w14:paraId="3122F7BE" w14:textId="5432618F" w:rsidR="00E63D1B" w:rsidRDefault="006775F7" w:rsidP="00AB418E">
          <w:pPr>
            <w:pStyle w:val="TOC1"/>
            <w:rPr>
              <w:noProof/>
            </w:rPr>
          </w:pPr>
          <w:hyperlink w:anchor="_Toc424680322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3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شرح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واسط‌ها</w:t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4</w:t>
          </w:r>
        </w:p>
        <w:p w14:paraId="25870F10" w14:textId="027F9C4E" w:rsidR="00E63D1B" w:rsidRDefault="006775F7" w:rsidP="00A739DF">
          <w:pPr>
            <w:pStyle w:val="TOC2"/>
            <w:jc w:val="left"/>
            <w:rPr>
              <w:noProof/>
            </w:rPr>
          </w:pPr>
          <w:hyperlink w:anchor="_Toc424680323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3.1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روش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فراخوان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4D3218">
              <w:rPr>
                <w:rStyle w:val="Hyperlink"/>
                <w:noProof/>
                <w:rtl/>
                <w:lang w:bidi="fa-IR"/>
              </w:rPr>
              <w:tab/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4</w:t>
          </w:r>
        </w:p>
        <w:p w14:paraId="4959A6E3" w14:textId="0B7ED5E5" w:rsidR="00E63D1B" w:rsidRDefault="006775F7" w:rsidP="00A739DF">
          <w:pPr>
            <w:pStyle w:val="TOC2"/>
            <w:jc w:val="left"/>
            <w:rPr>
              <w:noProof/>
            </w:rPr>
          </w:pPr>
          <w:hyperlink w:anchor="_Toc424680324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3.2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مشخصات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واسط‌ها</w:t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4</w:t>
          </w:r>
        </w:p>
        <w:p w14:paraId="0F6436A6" w14:textId="7D0147D3" w:rsidR="00E63D1B" w:rsidRDefault="006775F7" w:rsidP="00AB418E">
          <w:pPr>
            <w:pStyle w:val="TOC1"/>
            <w:rPr>
              <w:noProof/>
            </w:rPr>
          </w:pPr>
          <w:hyperlink w:anchor="_Toc424680325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4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رخدادها</w:t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5</w:t>
          </w:r>
        </w:p>
        <w:p w14:paraId="12912C2A" w14:textId="4F0BAE66" w:rsidR="00E63D1B" w:rsidRDefault="006775F7" w:rsidP="00AB418E">
          <w:pPr>
            <w:pStyle w:val="TOC1"/>
            <w:rPr>
              <w:noProof/>
            </w:rPr>
          </w:pPr>
          <w:hyperlink w:anchor="_Toc424680326" w:history="1">
            <w:r w:rsidR="00E63D1B" w:rsidRPr="00A54FB5">
              <w:rPr>
                <w:rStyle w:val="Hyperlink"/>
                <w:noProof/>
                <w:rtl/>
                <w:lang w:bidi="fa-IR"/>
              </w:rPr>
              <w:t>5</w:t>
            </w:r>
            <w:r w:rsidR="00E63D1B">
              <w:rPr>
                <w:noProof/>
              </w:rPr>
              <w:tab/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توص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ه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برا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استفاده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امن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از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هدف</w:t>
            </w:r>
            <w:r w:rsidR="00E63D1B" w:rsidRPr="00A54FB5">
              <w:rPr>
                <w:rStyle w:val="Hyperlink"/>
                <w:noProof/>
                <w:rtl/>
                <w:lang w:bidi="fa-IR"/>
              </w:rPr>
              <w:t xml:space="preserve"> 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ارز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 w:rsidRPr="00A54FB5">
              <w:rPr>
                <w:rStyle w:val="Hyperlink"/>
                <w:rFonts w:hint="eastAsia"/>
                <w:noProof/>
                <w:rtl/>
                <w:lang w:bidi="fa-IR"/>
              </w:rPr>
              <w:t>اب</w:t>
            </w:r>
            <w:r w:rsidR="00E63D1B" w:rsidRPr="00A54FB5">
              <w:rPr>
                <w:rStyle w:val="Hyperlink"/>
                <w:rFonts w:hint="cs"/>
                <w:noProof/>
                <w:rtl/>
                <w:lang w:bidi="fa-IR"/>
              </w:rPr>
              <w:t>ی</w:t>
            </w:r>
            <w:r w:rsidR="00E63D1B">
              <w:rPr>
                <w:noProof/>
                <w:webHidden/>
              </w:rPr>
              <w:tab/>
            </w:r>
          </w:hyperlink>
          <w:r w:rsidR="00A739DF">
            <w:rPr>
              <w:rFonts w:hint="cs"/>
              <w:noProof/>
              <w:rtl/>
            </w:rPr>
            <w:t>5</w:t>
          </w:r>
        </w:p>
        <w:p w14:paraId="66580107" w14:textId="0CF7C69A" w:rsidR="00E63D1B" w:rsidRDefault="00E63D1B">
          <w:r>
            <w:rPr>
              <w:b/>
              <w:bCs/>
              <w:noProof/>
            </w:rPr>
            <w:fldChar w:fldCharType="end"/>
          </w:r>
        </w:p>
      </w:sdtContent>
    </w:sdt>
    <w:p w14:paraId="1650512E" w14:textId="245E4DA5" w:rsidR="00E63D1B" w:rsidRPr="00535B02" w:rsidRDefault="00E63D1B" w:rsidP="00535B02">
      <w:pPr>
        <w:jc w:val="left"/>
        <w:rPr>
          <w:rFonts w:asciiTheme="majorHAnsi" w:eastAsiaTheme="majorEastAsia" w:hAnsiTheme="majorHAnsi"/>
          <w:b/>
          <w:bCs/>
          <w:sz w:val="32"/>
          <w:szCs w:val="30"/>
          <w:lang w:bidi="fa-IR"/>
        </w:rPr>
      </w:pPr>
      <w:r>
        <w:rPr>
          <w:rFonts w:asciiTheme="majorHAnsi" w:eastAsiaTheme="majorEastAsia" w:hAnsiTheme="majorHAnsi"/>
          <w:b/>
          <w:bCs/>
          <w:sz w:val="32"/>
          <w:szCs w:val="30"/>
          <w:lang w:bidi="fa-IR"/>
        </w:rPr>
        <w:br w:type="page"/>
      </w:r>
    </w:p>
    <w:p w14:paraId="22471932" w14:textId="77777777" w:rsidR="004640D8" w:rsidRDefault="004640D8" w:rsidP="001F199D">
      <w:pPr>
        <w:pStyle w:val="Heading1"/>
        <w:bidi/>
        <w:jc w:val="left"/>
        <w:rPr>
          <w:rtl/>
          <w:lang w:bidi="fa-IR"/>
        </w:rPr>
      </w:pPr>
      <w:bookmarkStart w:id="0" w:name="_Toc424680315"/>
      <w:r>
        <w:rPr>
          <w:rFonts w:hint="cs"/>
          <w:rtl/>
          <w:lang w:bidi="fa-IR"/>
        </w:rPr>
        <w:lastRenderedPageBreak/>
        <w:t>شرح کلی</w:t>
      </w:r>
      <w:bookmarkEnd w:id="0"/>
    </w:p>
    <w:p w14:paraId="1C9E5195" w14:textId="77777777" w:rsidR="004C7EE7" w:rsidRDefault="004C7EE7" w:rsidP="004D38A6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سند راهنمای کاربری </w:t>
      </w:r>
      <w:r w:rsidR="003328BB">
        <w:rPr>
          <w:rFonts w:hint="cs"/>
          <w:rtl/>
          <w:lang w:bidi="fa-IR"/>
        </w:rPr>
        <w:t xml:space="preserve">توسط تولیدکننده محصول برای </w:t>
      </w:r>
      <w:r w:rsidR="00554D8B">
        <w:rPr>
          <w:rFonts w:hint="cs"/>
          <w:rtl/>
          <w:lang w:bidi="fa-IR"/>
        </w:rPr>
        <w:t>تمامی</w:t>
      </w:r>
      <w:r w:rsidR="003328BB">
        <w:rPr>
          <w:rFonts w:hint="cs"/>
          <w:rtl/>
          <w:lang w:bidi="fa-IR"/>
        </w:rPr>
        <w:t xml:space="preserve"> </w:t>
      </w:r>
      <w:r w:rsidR="00762F28">
        <w:rPr>
          <w:rFonts w:hint="cs"/>
          <w:rtl/>
          <w:lang w:bidi="fa-IR"/>
        </w:rPr>
        <w:t>نقش</w:t>
      </w:r>
      <w:r w:rsidR="00762F28">
        <w:rPr>
          <w:rtl/>
          <w:lang w:bidi="fa-IR"/>
        </w:rPr>
        <w:softHyphen/>
      </w:r>
      <w:r w:rsidR="00762F28">
        <w:rPr>
          <w:rFonts w:hint="cs"/>
          <w:rtl/>
          <w:lang w:bidi="fa-IR"/>
        </w:rPr>
        <w:t>های کاربری</w:t>
      </w:r>
      <w:r w:rsidR="00893305">
        <w:rPr>
          <w:rFonts w:hint="cs"/>
          <w:rtl/>
          <w:lang w:bidi="fa-IR"/>
        </w:rPr>
        <w:t xml:space="preserve"> در نظر گرفته شده است. این سند در دو بخش راه</w:t>
      </w:r>
      <w:r w:rsidR="00153FC4">
        <w:rPr>
          <w:rFonts w:hint="cs"/>
          <w:rtl/>
          <w:lang w:bidi="fa-IR"/>
        </w:rPr>
        <w:t>نمای آماده سازی</w:t>
      </w:r>
      <w:r w:rsidR="00893305">
        <w:rPr>
          <w:rFonts w:hint="cs"/>
          <w:rtl/>
          <w:lang w:bidi="fa-IR"/>
        </w:rPr>
        <w:t xml:space="preserve"> (</w:t>
      </w:r>
      <w:r w:rsidR="00153FC4">
        <w:rPr>
          <w:rFonts w:hint="cs"/>
          <w:rtl/>
          <w:lang w:bidi="fa-IR"/>
        </w:rPr>
        <w:t>آنچه که باید انجام گیرد تا محصول به</w:t>
      </w:r>
      <w:r w:rsidR="006D3171">
        <w:rPr>
          <w:rFonts w:hint="cs"/>
          <w:rtl/>
          <w:lang w:bidi="fa-IR"/>
        </w:rPr>
        <w:t xml:space="preserve"> پیکربندی مطرح شده در محیط عملیاتی سند هدف امنیتی منتقل گردد، </w:t>
      </w:r>
      <w:r w:rsidR="004D38A6">
        <w:rPr>
          <w:rFonts w:hint="cs"/>
          <w:rtl/>
          <w:lang w:bidi="fa-IR"/>
        </w:rPr>
        <w:t xml:space="preserve">این </w:t>
      </w:r>
      <w:r w:rsidR="006D3171">
        <w:rPr>
          <w:rFonts w:hint="cs"/>
          <w:rtl/>
          <w:lang w:bidi="fa-IR"/>
        </w:rPr>
        <w:t xml:space="preserve">پیکربندی </w:t>
      </w:r>
      <w:r w:rsidR="004D38A6">
        <w:rPr>
          <w:rFonts w:hint="cs"/>
          <w:rtl/>
          <w:lang w:bidi="fa-IR"/>
        </w:rPr>
        <w:t>شرایطی است که</w:t>
      </w:r>
      <w:r w:rsidR="006D3171">
        <w:rPr>
          <w:rFonts w:hint="cs"/>
          <w:rtl/>
          <w:lang w:bidi="fa-IR"/>
        </w:rPr>
        <w:t xml:space="preserve"> محصول </w:t>
      </w:r>
      <w:r w:rsidR="004D38A6">
        <w:rPr>
          <w:rFonts w:hint="cs"/>
          <w:rtl/>
          <w:lang w:bidi="fa-IR"/>
        </w:rPr>
        <w:t>در آزمایشگاه ارزیابی شده است</w:t>
      </w:r>
      <w:r w:rsidR="00893305">
        <w:rPr>
          <w:rFonts w:hint="cs"/>
          <w:rtl/>
          <w:lang w:bidi="fa-IR"/>
        </w:rPr>
        <w:t>)</w:t>
      </w:r>
      <w:r w:rsidR="004D38A6">
        <w:rPr>
          <w:rFonts w:hint="cs"/>
          <w:rtl/>
          <w:lang w:bidi="fa-IR"/>
        </w:rPr>
        <w:t xml:space="preserve"> و بخش </w:t>
      </w:r>
      <w:r w:rsidR="0088769A">
        <w:rPr>
          <w:rFonts w:hint="cs"/>
          <w:rtl/>
          <w:lang w:bidi="fa-IR"/>
        </w:rPr>
        <w:t>راهنمای کاربر (آنچه که در طول عملکرد هدف ارزیابی در پیکربندی ارزیابی شده، صورت می</w:t>
      </w:r>
      <w:r w:rsidR="0088769A">
        <w:rPr>
          <w:rtl/>
          <w:lang w:bidi="fa-IR"/>
        </w:rPr>
        <w:softHyphen/>
      </w:r>
      <w:r w:rsidR="0088769A">
        <w:rPr>
          <w:rFonts w:hint="cs"/>
          <w:rtl/>
          <w:lang w:bidi="fa-IR"/>
        </w:rPr>
        <w:t>گیرد)</w:t>
      </w:r>
      <w:r w:rsidR="003328BB">
        <w:rPr>
          <w:rFonts w:hint="cs"/>
          <w:rtl/>
          <w:lang w:bidi="fa-IR"/>
        </w:rPr>
        <w:t xml:space="preserve"> </w:t>
      </w:r>
      <w:r w:rsidR="004D4076">
        <w:rPr>
          <w:rFonts w:hint="cs"/>
          <w:rtl/>
          <w:lang w:bidi="fa-IR"/>
        </w:rPr>
        <w:t>ویژگی</w:t>
      </w:r>
      <w:r w:rsidR="004D4076">
        <w:rPr>
          <w:rtl/>
          <w:lang w:bidi="fa-IR"/>
        </w:rPr>
        <w:softHyphen/>
      </w:r>
      <w:r w:rsidR="004D4076">
        <w:rPr>
          <w:rFonts w:hint="cs"/>
          <w:rtl/>
          <w:lang w:bidi="fa-IR"/>
        </w:rPr>
        <w:t>هایی را شرح می</w:t>
      </w:r>
      <w:r w:rsidR="004D4076">
        <w:rPr>
          <w:rtl/>
          <w:lang w:bidi="fa-IR"/>
        </w:rPr>
        <w:softHyphen/>
      </w:r>
      <w:r w:rsidR="004D4076">
        <w:rPr>
          <w:rFonts w:hint="cs"/>
          <w:rtl/>
          <w:lang w:bidi="fa-IR"/>
        </w:rPr>
        <w:t>دهد.</w:t>
      </w:r>
    </w:p>
    <w:p w14:paraId="00AC805F" w14:textId="29E2460D" w:rsidR="00E00EB5" w:rsidRDefault="00A07241" w:rsidP="00997DF5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ملزومات موجود در </w:t>
      </w:r>
      <w:r w:rsidR="002A29EA">
        <w:rPr>
          <w:rFonts w:hint="cs"/>
          <w:rtl/>
          <w:lang w:bidi="fa-IR"/>
        </w:rPr>
        <w:t>بخش</w:t>
      </w:r>
      <w:r>
        <w:rPr>
          <w:rFonts w:hint="cs"/>
          <w:rtl/>
          <w:lang w:bidi="fa-IR"/>
        </w:rPr>
        <w:t xml:space="preserve"> </w:t>
      </w:r>
      <w:r w:rsidR="002A29EA">
        <w:rPr>
          <w:rFonts w:hint="cs"/>
          <w:rtl/>
          <w:lang w:bidi="fa-IR"/>
        </w:rPr>
        <w:t>راهنمای کاربر</w:t>
      </w:r>
      <w:r>
        <w:rPr>
          <w:rFonts w:hint="cs"/>
          <w:rtl/>
          <w:lang w:bidi="fa-IR"/>
        </w:rPr>
        <w:t xml:space="preserve"> تضمین می‌کند</w:t>
      </w:r>
      <w:r w:rsidR="009D6AA7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تمامی کاربران </w:t>
      </w:r>
      <w:r w:rsidR="00E00EB5">
        <w:rPr>
          <w:rFonts w:hint="cs"/>
          <w:rtl/>
          <w:lang w:bidi="fa-IR"/>
        </w:rPr>
        <w:t>با توجه به نقش</w:t>
      </w:r>
      <w:r w:rsidR="00E00EB5">
        <w:rPr>
          <w:rtl/>
          <w:lang w:bidi="fa-IR"/>
        </w:rPr>
        <w:softHyphen/>
      </w:r>
      <w:r w:rsidR="00E00EB5">
        <w:rPr>
          <w:rFonts w:hint="cs"/>
          <w:rtl/>
          <w:lang w:bidi="fa-IR"/>
        </w:rPr>
        <w:t>ها و مجوز</w:t>
      </w:r>
      <w:r w:rsidR="00901422">
        <w:rPr>
          <w:rFonts w:hint="cs"/>
          <w:rtl/>
          <w:lang w:bidi="fa-IR"/>
        </w:rPr>
        <w:t xml:space="preserve"> </w:t>
      </w:r>
      <w:r w:rsidR="00E00EB5">
        <w:rPr>
          <w:rFonts w:hint="cs"/>
          <w:rtl/>
          <w:lang w:bidi="fa-IR"/>
        </w:rPr>
        <w:t>های تعریف شده برای آنها، قادر به انجام عملیات بر روی هدف ارزیابی به صورت امن می</w:t>
      </w:r>
      <w:r w:rsidR="00E00EB5">
        <w:rPr>
          <w:rtl/>
          <w:lang w:bidi="fa-IR"/>
        </w:rPr>
        <w:softHyphen/>
      </w:r>
      <w:r w:rsidR="00E00EB5">
        <w:rPr>
          <w:rFonts w:hint="cs"/>
          <w:rtl/>
          <w:lang w:bidi="fa-IR"/>
        </w:rPr>
        <w:t>باشند</w:t>
      </w:r>
      <w:r w:rsidR="00E52102">
        <w:rPr>
          <w:rFonts w:hint="cs"/>
          <w:rtl/>
          <w:lang w:bidi="fa-IR"/>
        </w:rPr>
        <w:t xml:space="preserve">. </w:t>
      </w:r>
      <w:r w:rsidR="00997DF5">
        <w:rPr>
          <w:rFonts w:hint="cs"/>
          <w:rtl/>
          <w:lang w:bidi="fa-IR"/>
        </w:rPr>
        <w:t>در بخش راهنمای کاربری مواردی چون کارکردهای امنیتی ارائه شده توسط توابع امنیتی هدف ارزیابی، دستورالعمل</w:t>
      </w:r>
      <w:r w:rsidR="00997DF5">
        <w:rPr>
          <w:rtl/>
          <w:lang w:bidi="fa-IR"/>
        </w:rPr>
        <w:softHyphen/>
      </w:r>
      <w:r w:rsidR="00997DF5">
        <w:rPr>
          <w:rFonts w:hint="cs"/>
          <w:rtl/>
          <w:lang w:bidi="fa-IR"/>
        </w:rPr>
        <w:t>ها و راهنماهای ارائه شده (شامل هشدارها)</w:t>
      </w:r>
      <w:r w:rsidR="007939D3">
        <w:rPr>
          <w:rFonts w:hint="cs"/>
          <w:rtl/>
          <w:lang w:bidi="fa-IR"/>
        </w:rPr>
        <w:t>، اطلاعات مهم امنیتی و اقداماتی که برای کاربرد امن محصول لازم می</w:t>
      </w:r>
      <w:r w:rsidR="007939D3">
        <w:rPr>
          <w:rtl/>
          <w:lang w:bidi="fa-IR"/>
        </w:rPr>
        <w:softHyphen/>
      </w:r>
      <w:r w:rsidR="007939D3">
        <w:rPr>
          <w:rFonts w:hint="cs"/>
          <w:rtl/>
          <w:lang w:bidi="fa-IR"/>
        </w:rPr>
        <w:t>باشد، مطرح می</w:t>
      </w:r>
      <w:r w:rsidR="007939D3">
        <w:rPr>
          <w:rtl/>
          <w:lang w:bidi="fa-IR"/>
        </w:rPr>
        <w:softHyphen/>
      </w:r>
      <w:r w:rsidR="007939D3">
        <w:rPr>
          <w:rFonts w:hint="cs"/>
          <w:rtl/>
          <w:lang w:bidi="fa-IR"/>
        </w:rPr>
        <w:t>گردد.</w:t>
      </w:r>
    </w:p>
    <w:p w14:paraId="74C57BAC" w14:textId="6BE8B3CD" w:rsidR="000D6084" w:rsidRDefault="0003008D" w:rsidP="000D6084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روال آماده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سازی بیانگر روال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برای تحویل محصول به صورت امن و نصب و راه اندازی آن به صورت نمونه ارزیابی شده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باشد.</w:t>
      </w:r>
    </w:p>
    <w:p w14:paraId="57267A68" w14:textId="77777777" w:rsidR="000D6084" w:rsidRDefault="000D6084" w:rsidP="000D6084">
      <w:pPr>
        <w:bidi/>
        <w:jc w:val="both"/>
        <w:rPr>
          <w:rtl/>
          <w:lang w:bidi="fa-IR"/>
        </w:rPr>
      </w:pPr>
    </w:p>
    <w:p w14:paraId="7A32D5FF" w14:textId="77777777" w:rsidR="000D6084" w:rsidRDefault="000D6084" w:rsidP="009962BA">
      <w:pPr>
        <w:pStyle w:val="Heading1"/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راهنمای کاربر</w:t>
      </w:r>
    </w:p>
    <w:p w14:paraId="0B489F43" w14:textId="67309D1E" w:rsidR="000D6084" w:rsidRDefault="009962BA" w:rsidP="00B77904">
      <w:pPr>
        <w:pStyle w:val="Heading2"/>
        <w:bidi/>
        <w:jc w:val="left"/>
        <w:rPr>
          <w:lang w:bidi="fa-IR"/>
        </w:rPr>
      </w:pPr>
      <w:r>
        <w:rPr>
          <w:rFonts w:hint="cs"/>
          <w:rtl/>
          <w:lang w:bidi="fa-IR"/>
        </w:rPr>
        <w:t>معرفی</w:t>
      </w:r>
    </w:p>
    <w:p w14:paraId="4F08888D" w14:textId="5B2B515E" w:rsidR="00C809B7" w:rsidRPr="00C809B7" w:rsidRDefault="00C809B7" w:rsidP="00C809B7">
      <w:pPr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در این بخش ویزگی های محصول مورد ارزیابی تبیین می گردد</w:t>
      </w:r>
    </w:p>
    <w:p w14:paraId="7C12781F" w14:textId="77777777" w:rsidR="009962BA" w:rsidRDefault="009962BA" w:rsidP="00C957C8">
      <w:pPr>
        <w:pStyle w:val="Heading3"/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مشخصات هدف ارزیابی</w:t>
      </w:r>
    </w:p>
    <w:tbl>
      <w:tblPr>
        <w:tblStyle w:val="PlainTable1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22530" w14:paraId="30E16FFB" w14:textId="77777777" w:rsidTr="007378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6B973299" w14:textId="77777777" w:rsidR="00E22530" w:rsidRDefault="00E22530" w:rsidP="00E22530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نام محصول</w:t>
            </w:r>
          </w:p>
        </w:tc>
        <w:tc>
          <w:tcPr>
            <w:tcW w:w="4675" w:type="dxa"/>
          </w:tcPr>
          <w:p w14:paraId="227D02CE" w14:textId="30B29B68" w:rsidR="00E22530" w:rsidRPr="00B93DCA" w:rsidRDefault="00E22530" w:rsidP="00E22530">
            <w:pPr>
              <w:bidi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rtl/>
                <w:lang w:bidi="fa-IR"/>
              </w:rPr>
            </w:pPr>
          </w:p>
        </w:tc>
      </w:tr>
      <w:tr w:rsidR="00E22530" w14:paraId="160759AF" w14:textId="77777777" w:rsidTr="007378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5391AD2D" w14:textId="77777777" w:rsidR="00E22530" w:rsidRDefault="00E22530" w:rsidP="00E22530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نسخه</w:t>
            </w:r>
          </w:p>
        </w:tc>
        <w:tc>
          <w:tcPr>
            <w:tcW w:w="4675" w:type="dxa"/>
          </w:tcPr>
          <w:p w14:paraId="16AD6BA5" w14:textId="4F00AE23" w:rsidR="00E22530" w:rsidRPr="00B93DCA" w:rsidRDefault="00E22530" w:rsidP="00E2253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E22530" w14:paraId="3FF9C594" w14:textId="77777777" w:rsidTr="007378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33083FA7" w14:textId="77777777" w:rsidR="00E22530" w:rsidRDefault="00E65657" w:rsidP="00E22530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مدل</w:t>
            </w:r>
          </w:p>
        </w:tc>
        <w:tc>
          <w:tcPr>
            <w:tcW w:w="4675" w:type="dxa"/>
          </w:tcPr>
          <w:p w14:paraId="5E7EC288" w14:textId="682547E2" w:rsidR="00E22530" w:rsidRPr="00B93DCA" w:rsidRDefault="00E22530" w:rsidP="00E22530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E22530" w14:paraId="51904A1C" w14:textId="77777777" w:rsidTr="007378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6C1DA75D" w14:textId="77777777" w:rsidR="00E22530" w:rsidRDefault="00E65657" w:rsidP="00E22530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نام شرکت</w:t>
            </w:r>
          </w:p>
        </w:tc>
        <w:tc>
          <w:tcPr>
            <w:tcW w:w="4675" w:type="dxa"/>
          </w:tcPr>
          <w:p w14:paraId="48AA8A81" w14:textId="79439AC4" w:rsidR="00E22530" w:rsidRPr="00B93DCA" w:rsidRDefault="00E22530" w:rsidP="00E2253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D76F75" w14:paraId="7F2BDD45" w14:textId="77777777" w:rsidTr="007378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2777E672" w14:textId="77777777" w:rsidR="00D76F75" w:rsidRDefault="00D76F75" w:rsidP="00E22530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نوع محصول</w:t>
            </w:r>
          </w:p>
        </w:tc>
        <w:tc>
          <w:tcPr>
            <w:tcW w:w="4675" w:type="dxa"/>
          </w:tcPr>
          <w:p w14:paraId="3DD067D3" w14:textId="0D01BBB0" w:rsidR="00D76F75" w:rsidRDefault="001849BD" w:rsidP="00E22530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mbria"/>
                <w:rtl/>
                <w:lang w:bidi="fa-IR"/>
              </w:rPr>
            </w:pPr>
            <w:r w:rsidRPr="002024FA">
              <w:rPr>
                <w:rFonts w:hint="cs"/>
                <w:rtl/>
                <w:lang w:bidi="fa-IR"/>
              </w:rPr>
              <w:t>برنامه کاربردی تحت شبکه</w:t>
            </w:r>
          </w:p>
        </w:tc>
      </w:tr>
      <w:tr w:rsidR="00E65657" w14:paraId="72E1FC19" w14:textId="77777777" w:rsidTr="007378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50D4952E" w14:textId="77777777" w:rsidR="00E65657" w:rsidRDefault="00E65657" w:rsidP="00E22530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سطح ارزیابی</w:t>
            </w:r>
          </w:p>
        </w:tc>
        <w:tc>
          <w:tcPr>
            <w:tcW w:w="4675" w:type="dxa"/>
          </w:tcPr>
          <w:p w14:paraId="066BDBF5" w14:textId="23B6ABE8" w:rsidR="00E65657" w:rsidRDefault="001849BD" w:rsidP="00E22530">
            <w:pPr>
              <w:bidi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mbria"/>
                <w:rtl/>
                <w:lang w:bidi="fa-IR"/>
              </w:rPr>
            </w:pPr>
            <w:r>
              <w:rPr>
                <w:rFonts w:cs="Cambria"/>
                <w:lang w:bidi="fa-IR"/>
              </w:rPr>
              <w:t>EAL 1</w:t>
            </w:r>
          </w:p>
        </w:tc>
      </w:tr>
      <w:tr w:rsidR="00D76F75" w14:paraId="775209F8" w14:textId="77777777" w:rsidTr="007378D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5" w:type="dxa"/>
          </w:tcPr>
          <w:p w14:paraId="629150D4" w14:textId="77777777" w:rsidR="00D76F75" w:rsidRDefault="00D76F75" w:rsidP="00E22530">
            <w:pPr>
              <w:bidi/>
              <w:jc w:val="both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نام پروفایل حفاظتی</w:t>
            </w:r>
          </w:p>
        </w:tc>
        <w:tc>
          <w:tcPr>
            <w:tcW w:w="4675" w:type="dxa"/>
          </w:tcPr>
          <w:p w14:paraId="7BD6B7B1" w14:textId="56415A25" w:rsidR="00D76F75" w:rsidRDefault="001849BD" w:rsidP="00E22530">
            <w:pPr>
              <w:bidi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mbria"/>
                <w:rtl/>
                <w:lang w:bidi="fa-IR"/>
              </w:rPr>
            </w:pPr>
            <w:r w:rsidRPr="002024FA">
              <w:rPr>
                <w:rFonts w:hint="cs"/>
                <w:rtl/>
                <w:lang w:bidi="fa-IR"/>
              </w:rPr>
              <w:t>منطبق با پروفایل حفاظتی برنامه‌های کاربردی تحت شبکه منتشر شده توسط مرکز مدیریت راهبردی افتا نسخه 1.1</w:t>
            </w:r>
          </w:p>
        </w:tc>
      </w:tr>
    </w:tbl>
    <w:p w14:paraId="215554EC" w14:textId="77777777" w:rsidR="009962BA" w:rsidRDefault="009962BA" w:rsidP="009962BA">
      <w:pPr>
        <w:bidi/>
        <w:rPr>
          <w:rtl/>
          <w:lang w:bidi="fa-IR"/>
        </w:rPr>
      </w:pPr>
    </w:p>
    <w:p w14:paraId="61A7B5E1" w14:textId="77777777" w:rsidR="00D76F75" w:rsidRPr="009962BA" w:rsidRDefault="00D76F75" w:rsidP="00D76F75">
      <w:pPr>
        <w:pStyle w:val="Heading3"/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پیکربندی</w:t>
      </w:r>
    </w:p>
    <w:p w14:paraId="551E5F69" w14:textId="17A72773" w:rsidR="0017544A" w:rsidRDefault="0017544A" w:rsidP="0017544A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در این قسمت پیکربندی محصول که در آزمایشگاه مورد ارزیابی قرار گرفته، شرح داده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شود.</w:t>
      </w:r>
      <w:r w:rsidR="00E44127">
        <w:rPr>
          <w:rFonts w:hint="cs"/>
          <w:rtl/>
          <w:lang w:bidi="fa-IR"/>
        </w:rPr>
        <w:t xml:space="preserve"> همچنین سخت افزار و نرم افزار پشتیبانی شده توسط محصول در قالب جدول زیر مشخص می</w:t>
      </w:r>
      <w:r w:rsidR="00E44127">
        <w:rPr>
          <w:rtl/>
          <w:lang w:bidi="fa-IR"/>
        </w:rPr>
        <w:softHyphen/>
      </w:r>
      <w:r w:rsidR="00E44127">
        <w:rPr>
          <w:rFonts w:hint="cs"/>
          <w:rtl/>
          <w:lang w:bidi="fa-IR"/>
        </w:rPr>
        <w:t>گردد.</w:t>
      </w:r>
    </w:p>
    <w:p w14:paraId="02A11EC1" w14:textId="77777777" w:rsidR="00E44127" w:rsidRDefault="00E44127" w:rsidP="00E44127">
      <w:pPr>
        <w:bidi/>
        <w:jc w:val="both"/>
        <w:rPr>
          <w:rtl/>
          <w:lang w:bidi="fa-IR"/>
        </w:rPr>
      </w:pPr>
    </w:p>
    <w:tbl>
      <w:tblPr>
        <w:tblStyle w:val="PlainTable1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E44127" w14:paraId="54C399AD" w14:textId="77777777" w:rsidTr="007378D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1E13F61F" w14:textId="43790676" w:rsidR="00E44127" w:rsidRDefault="007378D6" w:rsidP="007378D6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کامپوننت هدف ارزیابی</w:t>
            </w:r>
          </w:p>
        </w:tc>
        <w:tc>
          <w:tcPr>
            <w:tcW w:w="3117" w:type="dxa"/>
          </w:tcPr>
          <w:p w14:paraId="7ED5C652" w14:textId="4D167614" w:rsidR="00E44127" w:rsidRDefault="007378D6" w:rsidP="007378D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سخت افزار</w:t>
            </w:r>
          </w:p>
        </w:tc>
        <w:tc>
          <w:tcPr>
            <w:tcW w:w="3117" w:type="dxa"/>
          </w:tcPr>
          <w:p w14:paraId="6A26276E" w14:textId="6F679CE0" w:rsidR="00E44127" w:rsidRDefault="007378D6" w:rsidP="007378D6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نرم افزار</w:t>
            </w:r>
          </w:p>
        </w:tc>
      </w:tr>
      <w:tr w:rsidR="00E44127" w14:paraId="4D7D1F70" w14:textId="77777777" w:rsidTr="007378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6EEB5F35" w14:textId="77777777" w:rsidR="00E44127" w:rsidRPr="00B93DCA" w:rsidRDefault="00E44127" w:rsidP="007378D6">
            <w:pPr>
              <w:bidi/>
              <w:jc w:val="center"/>
              <w:rPr>
                <w:b w:val="0"/>
                <w:bCs w:val="0"/>
                <w:rtl/>
                <w:lang w:bidi="fa-IR"/>
              </w:rPr>
            </w:pPr>
          </w:p>
        </w:tc>
        <w:tc>
          <w:tcPr>
            <w:tcW w:w="3117" w:type="dxa"/>
          </w:tcPr>
          <w:p w14:paraId="56B05A88" w14:textId="77777777" w:rsidR="00E44127" w:rsidRPr="00B93DCA" w:rsidRDefault="00E44127" w:rsidP="007378D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  <w:tc>
          <w:tcPr>
            <w:tcW w:w="3117" w:type="dxa"/>
          </w:tcPr>
          <w:p w14:paraId="468DEAFF" w14:textId="77777777" w:rsidR="00E44127" w:rsidRPr="00B93DCA" w:rsidRDefault="00E44127" w:rsidP="007378D6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</w:tbl>
    <w:p w14:paraId="6AA56BF4" w14:textId="67F0033E" w:rsidR="0003572C" w:rsidRDefault="0003572C" w:rsidP="0003572C">
      <w:pPr>
        <w:bidi/>
        <w:jc w:val="both"/>
        <w:rPr>
          <w:rtl/>
          <w:lang w:bidi="fa-IR"/>
        </w:rPr>
      </w:pPr>
    </w:p>
    <w:p w14:paraId="6CC7EA99" w14:textId="54EC0EBD" w:rsidR="00D76F75" w:rsidRDefault="00D76F75" w:rsidP="00D76F75">
      <w:pPr>
        <w:pStyle w:val="Heading3"/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محیط عملیاتی</w:t>
      </w:r>
      <w:r w:rsidR="0003572C">
        <w:rPr>
          <w:rFonts w:hint="cs"/>
          <w:rtl/>
          <w:lang w:bidi="fa-IR"/>
        </w:rPr>
        <w:t xml:space="preserve"> هدف ارزیابی</w:t>
      </w:r>
    </w:p>
    <w:p w14:paraId="7EFE4AD0" w14:textId="17B0B052" w:rsidR="001849BD" w:rsidRPr="001849BD" w:rsidRDefault="001849BD" w:rsidP="001849BD">
      <w:pPr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نویسنده سند باید یک شکل از اجزای محصول و نحوه اتصال به (استفاده از) محصول در اینجا قرار دهد</w:t>
      </w:r>
      <w:r w:rsidR="005010D0">
        <w:rPr>
          <w:rFonts w:hint="cs"/>
          <w:rtl/>
          <w:lang w:bidi="fa-IR"/>
        </w:rPr>
        <w:t>. در عمل معماری منطقی محصول در قالب یک شکل در اینجا قرار گیرد.</w:t>
      </w:r>
    </w:p>
    <w:tbl>
      <w:tblPr>
        <w:tblStyle w:val="PlainTable1"/>
        <w:bidiVisual/>
        <w:tblW w:w="0" w:type="auto"/>
        <w:tblLook w:val="04A0" w:firstRow="1" w:lastRow="0" w:firstColumn="1" w:lastColumn="0" w:noHBand="0" w:noVBand="1"/>
      </w:tblPr>
      <w:tblGrid>
        <w:gridCol w:w="3116"/>
        <w:gridCol w:w="6234"/>
      </w:tblGrid>
      <w:tr w:rsidR="00485957" w14:paraId="09790990" w14:textId="77777777" w:rsidTr="005E7F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44FD7588" w14:textId="6D29F775" w:rsidR="00485957" w:rsidRDefault="00485957" w:rsidP="0003572C">
            <w:pPr>
              <w:bidi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کامپوننت محیط عملیاتی</w:t>
            </w:r>
          </w:p>
        </w:tc>
        <w:tc>
          <w:tcPr>
            <w:tcW w:w="6234" w:type="dxa"/>
          </w:tcPr>
          <w:p w14:paraId="7A46CED0" w14:textId="486F72F7" w:rsidR="00485957" w:rsidRDefault="00485957" w:rsidP="00593595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هدف یا کاربرد آن برای هدف ارزیابی</w:t>
            </w:r>
          </w:p>
        </w:tc>
      </w:tr>
      <w:tr w:rsidR="00485957" w14:paraId="3AF86A4B" w14:textId="77777777" w:rsidTr="002A71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03708081" w14:textId="77777777" w:rsidR="00485957" w:rsidRPr="00B93DCA" w:rsidRDefault="00485957" w:rsidP="00593595">
            <w:pPr>
              <w:bidi/>
              <w:jc w:val="center"/>
              <w:rPr>
                <w:b w:val="0"/>
                <w:bCs w:val="0"/>
                <w:rtl/>
                <w:lang w:bidi="fa-IR"/>
              </w:rPr>
            </w:pPr>
          </w:p>
        </w:tc>
        <w:tc>
          <w:tcPr>
            <w:tcW w:w="6234" w:type="dxa"/>
          </w:tcPr>
          <w:p w14:paraId="78BE6367" w14:textId="77777777" w:rsidR="00485957" w:rsidRPr="00B93DCA" w:rsidRDefault="00485957" w:rsidP="0059359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85957" w14:paraId="06934897" w14:textId="77777777" w:rsidTr="00EE21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67128D18" w14:textId="77777777" w:rsidR="00485957" w:rsidRPr="00B93DCA" w:rsidRDefault="00485957" w:rsidP="00593595">
            <w:pPr>
              <w:bidi/>
              <w:jc w:val="center"/>
              <w:rPr>
                <w:b w:val="0"/>
                <w:bCs w:val="0"/>
                <w:rtl/>
                <w:lang w:bidi="fa-IR"/>
              </w:rPr>
            </w:pPr>
          </w:p>
        </w:tc>
        <w:tc>
          <w:tcPr>
            <w:tcW w:w="6234" w:type="dxa"/>
          </w:tcPr>
          <w:p w14:paraId="37DBCEA4" w14:textId="77777777" w:rsidR="00485957" w:rsidRPr="00B93DCA" w:rsidRDefault="00485957" w:rsidP="0059359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85957" w14:paraId="32E87284" w14:textId="77777777" w:rsidTr="00D459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5B54889E" w14:textId="77777777" w:rsidR="00485957" w:rsidRPr="00B93DCA" w:rsidRDefault="00485957" w:rsidP="00593595">
            <w:pPr>
              <w:bidi/>
              <w:jc w:val="center"/>
              <w:rPr>
                <w:b w:val="0"/>
                <w:bCs w:val="0"/>
                <w:rtl/>
                <w:lang w:bidi="fa-IR"/>
              </w:rPr>
            </w:pPr>
          </w:p>
        </w:tc>
        <w:tc>
          <w:tcPr>
            <w:tcW w:w="6234" w:type="dxa"/>
          </w:tcPr>
          <w:p w14:paraId="7C7BC2AD" w14:textId="77777777" w:rsidR="00485957" w:rsidRPr="00B93DCA" w:rsidRDefault="00485957" w:rsidP="00593595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  <w:tr w:rsidR="00485957" w14:paraId="47C762D8" w14:textId="77777777" w:rsidTr="007331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6" w:type="dxa"/>
          </w:tcPr>
          <w:p w14:paraId="1A7DFB9C" w14:textId="77777777" w:rsidR="00485957" w:rsidRPr="00B93DCA" w:rsidRDefault="00485957" w:rsidP="00593595">
            <w:pPr>
              <w:bidi/>
              <w:jc w:val="center"/>
              <w:rPr>
                <w:b w:val="0"/>
                <w:bCs w:val="0"/>
                <w:rtl/>
                <w:lang w:bidi="fa-IR"/>
              </w:rPr>
            </w:pPr>
          </w:p>
        </w:tc>
        <w:tc>
          <w:tcPr>
            <w:tcW w:w="6234" w:type="dxa"/>
          </w:tcPr>
          <w:p w14:paraId="698C55E0" w14:textId="77777777" w:rsidR="00485957" w:rsidRPr="00B93DCA" w:rsidRDefault="00485957" w:rsidP="00593595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tl/>
                <w:lang w:bidi="fa-IR"/>
              </w:rPr>
            </w:pPr>
          </w:p>
        </w:tc>
      </w:tr>
    </w:tbl>
    <w:p w14:paraId="5C3D7BCA" w14:textId="77777777" w:rsidR="0003572C" w:rsidRDefault="0003572C" w:rsidP="0003572C">
      <w:pPr>
        <w:bidi/>
        <w:rPr>
          <w:rtl/>
          <w:lang w:bidi="fa-IR"/>
        </w:rPr>
      </w:pPr>
    </w:p>
    <w:p w14:paraId="5E0A274F" w14:textId="77777777" w:rsidR="009B3D71" w:rsidRDefault="009B3D71" w:rsidP="009B3D71">
      <w:pPr>
        <w:pStyle w:val="Heading3"/>
        <w:bidi/>
        <w:jc w:val="left"/>
        <w:rPr>
          <w:rtl/>
          <w:lang w:bidi="fa-IR"/>
        </w:rPr>
      </w:pPr>
      <w:bookmarkStart w:id="1" w:name="_Toc424680317"/>
      <w:r>
        <w:rPr>
          <w:rFonts w:hint="cs"/>
          <w:rtl/>
          <w:lang w:bidi="fa-IR"/>
        </w:rPr>
        <w:t>مدهای عملیات</w:t>
      </w:r>
      <w:bookmarkEnd w:id="1"/>
    </w:p>
    <w:p w14:paraId="4692DC4A" w14:textId="4AAA4912" w:rsidR="009B3D71" w:rsidRDefault="009B3D71" w:rsidP="003D5B50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در این قسمت باید تمامی مدهای ممکن عملیا</w:t>
      </w:r>
      <w:r w:rsidR="005046CC">
        <w:rPr>
          <w:rFonts w:hint="cs"/>
          <w:rtl/>
          <w:lang w:bidi="fa-IR"/>
        </w:rPr>
        <w:t>تی هدف ارزیابی</w:t>
      </w:r>
      <w:r w:rsidR="005475DC">
        <w:rPr>
          <w:rFonts w:hint="cs"/>
          <w:rtl/>
          <w:lang w:bidi="fa-IR"/>
        </w:rPr>
        <w:t xml:space="preserve"> </w:t>
      </w:r>
      <w:r w:rsidR="005046CC">
        <w:rPr>
          <w:rFonts w:hint="cs"/>
          <w:rtl/>
          <w:lang w:bidi="fa-IR"/>
        </w:rPr>
        <w:t>(شامل عملیات</w:t>
      </w:r>
      <w:r w:rsidR="005046CC">
        <w:rPr>
          <w:rtl/>
          <w:lang w:bidi="fa-IR"/>
        </w:rPr>
        <w:softHyphen/>
      </w:r>
      <w:r w:rsidR="005046CC">
        <w:rPr>
          <w:rFonts w:hint="cs"/>
          <w:rtl/>
          <w:lang w:bidi="fa-IR"/>
        </w:rPr>
        <w:t xml:space="preserve">هایی که منجر به </w:t>
      </w:r>
      <w:r>
        <w:rPr>
          <w:rFonts w:hint="cs"/>
          <w:rtl/>
          <w:lang w:bidi="fa-IR"/>
        </w:rPr>
        <w:t>شکست یا خطای عملیاتی</w:t>
      </w:r>
      <w:r w:rsidR="005046CC">
        <w:rPr>
          <w:rFonts w:hint="cs"/>
          <w:rtl/>
          <w:lang w:bidi="fa-IR"/>
        </w:rPr>
        <w:t xml:space="preserve"> می</w:t>
      </w:r>
      <w:r w:rsidR="005046CC">
        <w:rPr>
          <w:rtl/>
          <w:lang w:bidi="fa-IR"/>
        </w:rPr>
        <w:softHyphen/>
      </w:r>
      <w:r w:rsidR="005046CC">
        <w:rPr>
          <w:rFonts w:hint="cs"/>
          <w:rtl/>
          <w:lang w:bidi="fa-IR"/>
        </w:rPr>
        <w:t>شود</w:t>
      </w:r>
      <w:r>
        <w:rPr>
          <w:rFonts w:hint="cs"/>
          <w:rtl/>
          <w:lang w:bidi="fa-IR"/>
        </w:rPr>
        <w:t xml:space="preserve">) بیان گردد. انواع سیستم عامل‌های </w:t>
      </w:r>
      <w:r>
        <w:rPr>
          <w:lang w:bidi="fa-IR"/>
        </w:rPr>
        <w:t>Unix/Linux</w:t>
      </w:r>
      <w:r>
        <w:rPr>
          <w:rFonts w:hint="cs"/>
          <w:rtl/>
          <w:lang w:bidi="fa-IR"/>
        </w:rPr>
        <w:t xml:space="preserve"> مدهای </w:t>
      </w:r>
      <w:r>
        <w:rPr>
          <w:lang w:bidi="fa-IR"/>
        </w:rPr>
        <w:t>single-user</w:t>
      </w:r>
      <w:r>
        <w:rPr>
          <w:rFonts w:hint="cs"/>
          <w:rtl/>
          <w:lang w:bidi="fa-IR"/>
        </w:rPr>
        <w:t xml:space="preserve"> و </w:t>
      </w:r>
      <w:r>
        <w:rPr>
          <w:lang w:bidi="fa-IR"/>
        </w:rPr>
        <w:t>multi-user</w:t>
      </w:r>
      <w:r>
        <w:rPr>
          <w:rFonts w:hint="cs"/>
          <w:rtl/>
          <w:lang w:bidi="fa-IR"/>
        </w:rPr>
        <w:t xml:space="preserve"> را ارائه می‌دهند. همچنین برخی از سیستم‌های عامل در کنار مد عملیاتی نرمال، مد عملیاتی نگهداری‌ای را پشتیبانی می‌کنند که ویژگی‌های خاصی را فراهم می‌کنند.</w:t>
      </w:r>
    </w:p>
    <w:p w14:paraId="353146F7" w14:textId="77777777" w:rsidR="00F7156F" w:rsidRPr="002024FA" w:rsidRDefault="00F7156F" w:rsidP="003B7A8E">
      <w:pPr>
        <w:pStyle w:val="Heading3"/>
        <w:bidi/>
        <w:jc w:val="left"/>
        <w:rPr>
          <w:rtl/>
          <w:lang w:bidi="fa-IR"/>
        </w:rPr>
      </w:pPr>
      <w:r w:rsidRPr="002024FA">
        <w:rPr>
          <w:rFonts w:hint="cs"/>
          <w:rtl/>
          <w:lang w:bidi="fa-IR"/>
        </w:rPr>
        <w:t>ادعای انطباق</w:t>
      </w:r>
    </w:p>
    <w:p w14:paraId="3E7C334B" w14:textId="0C1ADA80" w:rsidR="00F7156F" w:rsidRDefault="00F7156F" w:rsidP="003B7A8E">
      <w:pPr>
        <w:bidi/>
        <w:jc w:val="both"/>
        <w:rPr>
          <w:rtl/>
          <w:lang w:bidi="fa-IR"/>
        </w:rPr>
      </w:pPr>
      <w:r w:rsidRPr="00AB7C6B">
        <w:rPr>
          <w:rtl/>
          <w:lang w:bidi="fa-IR"/>
        </w:rPr>
        <w:t xml:space="preserve"> انطباق با استاندارد ارز</w:t>
      </w:r>
      <w:r w:rsidRPr="00AB7C6B">
        <w:rPr>
          <w:rFonts w:hint="cs"/>
          <w:rtl/>
          <w:lang w:bidi="fa-IR"/>
        </w:rPr>
        <w:t>ی</w:t>
      </w:r>
      <w:r w:rsidRPr="00AB7C6B">
        <w:rPr>
          <w:rFonts w:hint="eastAsia"/>
          <w:rtl/>
          <w:lang w:bidi="fa-IR"/>
        </w:rPr>
        <w:t>اب</w:t>
      </w:r>
      <w:r w:rsidRPr="00AB7C6B">
        <w:rPr>
          <w:rFonts w:hint="cs"/>
          <w:rtl/>
          <w:lang w:bidi="fa-IR"/>
        </w:rPr>
        <w:t>ی</w:t>
      </w:r>
      <w:r w:rsidRPr="00AB7C6B">
        <w:rPr>
          <w:rtl/>
          <w:lang w:bidi="fa-IR"/>
        </w:rPr>
        <w:t xml:space="preserve"> امن</w:t>
      </w:r>
      <w:r w:rsidRPr="00AB7C6B">
        <w:rPr>
          <w:rFonts w:hint="cs"/>
          <w:rtl/>
          <w:lang w:bidi="fa-IR"/>
        </w:rPr>
        <w:t>ی</w:t>
      </w:r>
      <w:r w:rsidRPr="00AB7C6B">
        <w:rPr>
          <w:rFonts w:hint="eastAsia"/>
          <w:rtl/>
          <w:lang w:bidi="fa-IR"/>
        </w:rPr>
        <w:t>ت</w:t>
      </w:r>
      <w:r w:rsidRPr="00AB7C6B">
        <w:rPr>
          <w:rFonts w:hint="cs"/>
          <w:rtl/>
          <w:lang w:bidi="fa-IR"/>
        </w:rPr>
        <w:t>ی</w:t>
      </w:r>
      <w:r w:rsidRPr="00AB7C6B">
        <w:rPr>
          <w:rtl/>
          <w:lang w:bidi="fa-IR"/>
        </w:rPr>
        <w:t xml:space="preserve"> مع</w:t>
      </w:r>
      <w:r w:rsidRPr="00AB7C6B">
        <w:rPr>
          <w:rFonts w:hint="cs"/>
          <w:rtl/>
          <w:lang w:bidi="fa-IR"/>
        </w:rPr>
        <w:t>ی</w:t>
      </w:r>
      <w:r w:rsidRPr="00AB7C6B">
        <w:rPr>
          <w:rFonts w:hint="eastAsia"/>
          <w:rtl/>
          <w:lang w:bidi="fa-IR"/>
        </w:rPr>
        <w:t>ار</w:t>
      </w:r>
      <w:r w:rsidRPr="00AB7C6B">
        <w:rPr>
          <w:rtl/>
          <w:lang w:bidi="fa-IR"/>
        </w:rPr>
        <w:t xml:space="preserve"> مشترک</w:t>
      </w:r>
    </w:p>
    <w:tbl>
      <w:tblPr>
        <w:tblStyle w:val="TableGrid"/>
        <w:bidiVisual/>
        <w:tblW w:w="9072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736"/>
        <w:gridCol w:w="6336"/>
      </w:tblGrid>
      <w:tr w:rsidR="003B7A8E" w:rsidRPr="002024FA" w14:paraId="298F0263" w14:textId="77777777" w:rsidTr="0011649A">
        <w:trPr>
          <w:trHeight w:val="432"/>
        </w:trPr>
        <w:tc>
          <w:tcPr>
            <w:tcW w:w="2736" w:type="dxa"/>
            <w:shd w:val="clear" w:color="auto" w:fill="D9D9D9" w:themeFill="background1" w:themeFillShade="D9"/>
            <w:vAlign w:val="center"/>
          </w:tcPr>
          <w:p w14:paraId="21618112" w14:textId="77777777" w:rsidR="003B7A8E" w:rsidRPr="002024FA" w:rsidRDefault="003B7A8E" w:rsidP="00ED58D1">
            <w:pPr>
              <w:bidi/>
              <w:jc w:val="center"/>
              <w:rPr>
                <w:rtl/>
              </w:rPr>
            </w:pPr>
            <w:r w:rsidRPr="002024FA">
              <w:rPr>
                <w:rFonts w:hint="cs"/>
                <w:b/>
                <w:bCs/>
                <w:rtl/>
              </w:rPr>
              <w:t>انطباق با استاندارد ارزیابی امنیتی معیار مشترک</w:t>
            </w:r>
          </w:p>
        </w:tc>
        <w:tc>
          <w:tcPr>
            <w:tcW w:w="6336" w:type="dxa"/>
            <w:vAlign w:val="center"/>
          </w:tcPr>
          <w:p w14:paraId="34A142DE" w14:textId="6B78F0DB" w:rsidR="003B7A8E" w:rsidRPr="002024FA" w:rsidRDefault="003B7A8E" w:rsidP="00ED58D1">
            <w:pPr>
              <w:bidi/>
              <w:jc w:val="center"/>
              <w:rPr>
                <w:rtl/>
              </w:rPr>
            </w:pPr>
            <w:r w:rsidRPr="002024FA">
              <w:rPr>
                <w:rFonts w:ascii="Calibri" w:hAnsi="Calibri" w:hint="cs"/>
                <w:szCs w:val="24"/>
                <w:rtl/>
              </w:rPr>
              <w:t xml:space="preserve">منطبق با استاندارد </w:t>
            </w:r>
            <w:r w:rsidRPr="002024FA">
              <w:rPr>
                <w:sz w:val="20"/>
                <w:szCs w:val="24"/>
              </w:rPr>
              <w:t>CC</w:t>
            </w:r>
            <w:r w:rsidRPr="002024FA">
              <w:rPr>
                <w:rFonts w:ascii="Calibri" w:hAnsi="Calibri" w:hint="cs"/>
                <w:szCs w:val="24"/>
                <w:rtl/>
              </w:rPr>
              <w:t xml:space="preserve"> ورژن 3.1</w:t>
            </w:r>
            <w:r w:rsidRPr="002024FA">
              <w:rPr>
                <w:rFonts w:hint="cs"/>
                <w:rtl/>
              </w:rPr>
              <w:t xml:space="preserve">و استاندارد </w:t>
            </w:r>
            <w:r w:rsidRPr="002024FA">
              <w:rPr>
                <w:sz w:val="20"/>
                <w:szCs w:val="24"/>
              </w:rPr>
              <w:t>ISO 15408 V3.1 R4</w:t>
            </w:r>
          </w:p>
        </w:tc>
      </w:tr>
      <w:tr w:rsidR="003B7A8E" w:rsidRPr="002024FA" w14:paraId="2F30F260" w14:textId="77777777" w:rsidTr="0011649A">
        <w:trPr>
          <w:trHeight w:val="432"/>
        </w:trPr>
        <w:tc>
          <w:tcPr>
            <w:tcW w:w="2736" w:type="dxa"/>
            <w:shd w:val="clear" w:color="auto" w:fill="D9D9D9" w:themeFill="background1" w:themeFillShade="D9"/>
            <w:vAlign w:val="center"/>
          </w:tcPr>
          <w:p w14:paraId="6E5B4B3B" w14:textId="77777777" w:rsidR="003B7A8E" w:rsidRPr="002024FA" w:rsidRDefault="003B7A8E" w:rsidP="00ED58D1">
            <w:pPr>
              <w:bidi/>
              <w:jc w:val="center"/>
              <w:rPr>
                <w:rtl/>
              </w:rPr>
            </w:pPr>
            <w:r w:rsidRPr="002024FA">
              <w:rPr>
                <w:rFonts w:hint="cs"/>
                <w:b/>
                <w:bCs/>
                <w:rtl/>
              </w:rPr>
              <w:t xml:space="preserve">انطباق با </w:t>
            </w:r>
            <w:r w:rsidRPr="002024FA">
              <w:rPr>
                <w:b/>
                <w:bCs/>
              </w:rPr>
              <w:t>SFR</w:t>
            </w:r>
            <w:r w:rsidRPr="002024FA">
              <w:rPr>
                <w:rFonts w:hint="cs"/>
                <w:b/>
                <w:bCs/>
                <w:rtl/>
              </w:rPr>
              <w:t xml:space="preserve">ها (قسمت دوم از </w:t>
            </w:r>
            <w:r w:rsidRPr="002024FA">
              <w:rPr>
                <w:b/>
                <w:bCs/>
              </w:rPr>
              <w:t>CC</w:t>
            </w:r>
            <w:r w:rsidRPr="002024FA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6336" w:type="dxa"/>
            <w:vAlign w:val="center"/>
          </w:tcPr>
          <w:p w14:paraId="3F620A46" w14:textId="77777777" w:rsidR="003B7A8E" w:rsidRPr="002024FA" w:rsidRDefault="003B7A8E" w:rsidP="00ED58D1">
            <w:pPr>
              <w:bidi/>
              <w:jc w:val="center"/>
              <w:rPr>
                <w:rtl/>
              </w:rPr>
            </w:pPr>
            <w:r w:rsidRPr="002024FA">
              <w:rPr>
                <w:rFonts w:ascii="Calibri" w:hAnsi="Calibri" w:hint="cs"/>
                <w:szCs w:val="24"/>
                <w:rtl/>
              </w:rPr>
              <w:t xml:space="preserve">منطبق با قسمت دوم استاندارد </w:t>
            </w:r>
            <w:r w:rsidRPr="002024FA">
              <w:rPr>
                <w:sz w:val="20"/>
                <w:szCs w:val="24"/>
              </w:rPr>
              <w:t>CC</w:t>
            </w:r>
            <w:r w:rsidRPr="002024FA">
              <w:rPr>
                <w:rFonts w:ascii="Calibri" w:hAnsi="Calibri" w:hint="cs"/>
                <w:szCs w:val="24"/>
                <w:rtl/>
              </w:rPr>
              <w:t xml:space="preserve"> ورژن 3.1</w:t>
            </w:r>
          </w:p>
        </w:tc>
      </w:tr>
      <w:tr w:rsidR="003B7A8E" w:rsidRPr="002024FA" w14:paraId="05522F4C" w14:textId="77777777" w:rsidTr="0011649A">
        <w:trPr>
          <w:trHeight w:val="432"/>
        </w:trPr>
        <w:tc>
          <w:tcPr>
            <w:tcW w:w="2736" w:type="dxa"/>
            <w:shd w:val="clear" w:color="auto" w:fill="D9D9D9" w:themeFill="background1" w:themeFillShade="D9"/>
            <w:vAlign w:val="center"/>
          </w:tcPr>
          <w:p w14:paraId="7B393CE2" w14:textId="77777777" w:rsidR="00ED58D1" w:rsidRDefault="003B7A8E" w:rsidP="00ED58D1">
            <w:pPr>
              <w:bidi/>
              <w:jc w:val="center"/>
              <w:rPr>
                <w:b/>
                <w:bCs/>
                <w:rtl/>
              </w:rPr>
            </w:pPr>
            <w:r w:rsidRPr="002024FA">
              <w:rPr>
                <w:rFonts w:hint="cs"/>
                <w:b/>
                <w:bCs/>
                <w:rtl/>
              </w:rPr>
              <w:t xml:space="preserve">انطباق با </w:t>
            </w:r>
            <w:r w:rsidRPr="002024FA">
              <w:rPr>
                <w:b/>
                <w:bCs/>
              </w:rPr>
              <w:t>SAR</w:t>
            </w:r>
            <w:r w:rsidRPr="002024FA">
              <w:rPr>
                <w:rFonts w:hint="cs"/>
                <w:b/>
                <w:bCs/>
                <w:rtl/>
              </w:rPr>
              <w:t>ها</w:t>
            </w:r>
          </w:p>
          <w:p w14:paraId="03CF29A4" w14:textId="6B1762E1" w:rsidR="003B7A8E" w:rsidRPr="002024FA" w:rsidRDefault="003B7A8E" w:rsidP="00ED58D1">
            <w:pPr>
              <w:bidi/>
              <w:jc w:val="center"/>
              <w:rPr>
                <w:rtl/>
              </w:rPr>
            </w:pPr>
            <w:r w:rsidRPr="002024FA">
              <w:rPr>
                <w:rFonts w:hint="cs"/>
                <w:b/>
                <w:bCs/>
                <w:rtl/>
              </w:rPr>
              <w:lastRenderedPageBreak/>
              <w:t xml:space="preserve">(قسمت سوم از </w:t>
            </w:r>
            <w:r w:rsidRPr="002024FA">
              <w:rPr>
                <w:b/>
                <w:bCs/>
              </w:rPr>
              <w:t>CC</w:t>
            </w:r>
            <w:r w:rsidRPr="002024FA">
              <w:rPr>
                <w:rFonts w:hint="cs"/>
                <w:b/>
                <w:bCs/>
                <w:rtl/>
              </w:rPr>
              <w:t>)</w:t>
            </w:r>
          </w:p>
        </w:tc>
        <w:tc>
          <w:tcPr>
            <w:tcW w:w="6336" w:type="dxa"/>
            <w:vAlign w:val="center"/>
          </w:tcPr>
          <w:p w14:paraId="3D7D271C" w14:textId="0804012E" w:rsidR="003B7A8E" w:rsidRPr="002024FA" w:rsidRDefault="00ED58D1" w:rsidP="00ED58D1">
            <w:pPr>
              <w:bidi/>
              <w:jc w:val="center"/>
              <w:rPr>
                <w:rtl/>
              </w:rPr>
            </w:pPr>
            <w:r>
              <w:rPr>
                <w:rFonts w:ascii="Calibri" w:hAnsi="Calibri" w:hint="cs"/>
                <w:szCs w:val="24"/>
                <w:rtl/>
              </w:rPr>
              <w:lastRenderedPageBreak/>
              <w:t xml:space="preserve"> </w:t>
            </w:r>
            <w:r w:rsidR="003B7A8E" w:rsidRPr="002024FA">
              <w:rPr>
                <w:rFonts w:ascii="Calibri" w:hAnsi="Calibri" w:hint="cs"/>
                <w:szCs w:val="24"/>
                <w:rtl/>
              </w:rPr>
              <w:t xml:space="preserve">منطبق با قسمت سوم استاندارد </w:t>
            </w:r>
            <w:r w:rsidR="003B7A8E" w:rsidRPr="002024FA">
              <w:rPr>
                <w:sz w:val="20"/>
                <w:szCs w:val="24"/>
              </w:rPr>
              <w:t>CC</w:t>
            </w:r>
            <w:r w:rsidR="003B7A8E" w:rsidRPr="002024FA">
              <w:rPr>
                <w:rFonts w:ascii="Calibri" w:hAnsi="Calibri" w:hint="cs"/>
                <w:szCs w:val="24"/>
                <w:rtl/>
              </w:rPr>
              <w:t xml:space="preserve"> ورژن 3.1</w:t>
            </w:r>
          </w:p>
        </w:tc>
      </w:tr>
      <w:tr w:rsidR="003B7A8E" w:rsidRPr="002024FA" w14:paraId="538761C6" w14:textId="77777777" w:rsidTr="0011649A">
        <w:trPr>
          <w:trHeight w:val="432"/>
        </w:trPr>
        <w:tc>
          <w:tcPr>
            <w:tcW w:w="2736" w:type="dxa"/>
            <w:shd w:val="clear" w:color="auto" w:fill="D9D9D9" w:themeFill="background1" w:themeFillShade="D9"/>
            <w:vAlign w:val="center"/>
          </w:tcPr>
          <w:p w14:paraId="3CED2D15" w14:textId="77777777" w:rsidR="003B7A8E" w:rsidRPr="002024FA" w:rsidRDefault="003B7A8E" w:rsidP="00ED58D1">
            <w:pPr>
              <w:bidi/>
              <w:jc w:val="center"/>
              <w:rPr>
                <w:b/>
                <w:bCs/>
                <w:rtl/>
              </w:rPr>
            </w:pPr>
            <w:r w:rsidRPr="009E33E7">
              <w:rPr>
                <w:rFonts w:hint="eastAsia"/>
                <w:b/>
                <w:bCs/>
                <w:rtl/>
              </w:rPr>
              <w:t>نام</w:t>
            </w:r>
            <w:r w:rsidRPr="009E33E7">
              <w:rPr>
                <w:b/>
                <w:bCs/>
                <w:rtl/>
              </w:rPr>
              <w:t xml:space="preserve"> </w:t>
            </w:r>
            <w:r w:rsidRPr="009E33E7">
              <w:rPr>
                <w:rFonts w:hint="eastAsia"/>
                <w:b/>
                <w:bCs/>
                <w:rtl/>
              </w:rPr>
              <w:t>پروفا</w:t>
            </w:r>
            <w:r w:rsidRPr="009E33E7">
              <w:rPr>
                <w:rFonts w:hint="cs"/>
                <w:b/>
                <w:bCs/>
                <w:rtl/>
              </w:rPr>
              <w:t>ی</w:t>
            </w:r>
            <w:r w:rsidRPr="009E33E7">
              <w:rPr>
                <w:rFonts w:hint="eastAsia"/>
                <w:b/>
                <w:bCs/>
                <w:rtl/>
              </w:rPr>
              <w:t>ل</w:t>
            </w:r>
            <w:r w:rsidRPr="009E33E7">
              <w:rPr>
                <w:b/>
                <w:bCs/>
                <w:rtl/>
              </w:rPr>
              <w:t xml:space="preserve"> </w:t>
            </w:r>
            <w:r w:rsidRPr="009E33E7">
              <w:rPr>
                <w:rFonts w:hint="eastAsia"/>
                <w:b/>
                <w:bCs/>
                <w:rtl/>
              </w:rPr>
              <w:t>حفاظت</w:t>
            </w:r>
            <w:r w:rsidRPr="009E33E7">
              <w:rPr>
                <w:rFonts w:hint="cs"/>
                <w:b/>
                <w:bCs/>
                <w:rtl/>
              </w:rPr>
              <w:t>ی</w:t>
            </w:r>
          </w:p>
        </w:tc>
        <w:tc>
          <w:tcPr>
            <w:tcW w:w="6336" w:type="dxa"/>
            <w:vAlign w:val="center"/>
          </w:tcPr>
          <w:p w14:paraId="71E75A7D" w14:textId="77777777" w:rsidR="003B7A8E" w:rsidRPr="002024FA" w:rsidRDefault="003B7A8E" w:rsidP="00ED58D1">
            <w:pPr>
              <w:bidi/>
              <w:jc w:val="center"/>
              <w:rPr>
                <w:rFonts w:ascii="Calibri" w:hAnsi="Calibri"/>
                <w:szCs w:val="24"/>
                <w:rtl/>
              </w:rPr>
            </w:pPr>
            <w:r w:rsidRPr="002024FA">
              <w:rPr>
                <w:rFonts w:hint="cs"/>
                <w:rtl/>
              </w:rPr>
              <w:t>برنامه کاربردی تحت شبکه</w:t>
            </w:r>
          </w:p>
        </w:tc>
      </w:tr>
      <w:tr w:rsidR="003B7A8E" w:rsidRPr="002024FA" w14:paraId="5F08F185" w14:textId="77777777" w:rsidTr="0011649A">
        <w:trPr>
          <w:trHeight w:val="432"/>
        </w:trPr>
        <w:tc>
          <w:tcPr>
            <w:tcW w:w="2736" w:type="dxa"/>
            <w:shd w:val="clear" w:color="auto" w:fill="D9D9D9" w:themeFill="background1" w:themeFillShade="D9"/>
            <w:vAlign w:val="center"/>
          </w:tcPr>
          <w:p w14:paraId="0BBEC638" w14:textId="77777777" w:rsidR="003B7A8E" w:rsidRPr="009E33E7" w:rsidRDefault="003B7A8E" w:rsidP="00ED58D1">
            <w:pPr>
              <w:bidi/>
              <w:jc w:val="center"/>
              <w:rPr>
                <w:b/>
                <w:bCs/>
                <w:rtl/>
              </w:rPr>
            </w:pPr>
            <w:r w:rsidRPr="009E33E7">
              <w:rPr>
                <w:rFonts w:hint="eastAsia"/>
                <w:b/>
                <w:bCs/>
                <w:rtl/>
              </w:rPr>
              <w:t>سطح</w:t>
            </w:r>
            <w:r w:rsidRPr="009E33E7">
              <w:rPr>
                <w:b/>
                <w:bCs/>
                <w:rtl/>
              </w:rPr>
              <w:t xml:space="preserve"> </w:t>
            </w:r>
            <w:r w:rsidRPr="009E33E7">
              <w:rPr>
                <w:rFonts w:hint="eastAsia"/>
                <w:b/>
                <w:bCs/>
                <w:rtl/>
              </w:rPr>
              <w:t>تضمين</w:t>
            </w:r>
            <w:r w:rsidRPr="009E33E7">
              <w:rPr>
                <w:b/>
                <w:bCs/>
                <w:rtl/>
              </w:rPr>
              <w:t xml:space="preserve"> </w:t>
            </w:r>
            <w:r w:rsidRPr="009E33E7">
              <w:rPr>
                <w:rFonts w:hint="eastAsia"/>
                <w:b/>
                <w:bCs/>
                <w:rtl/>
              </w:rPr>
              <w:t>امن</w:t>
            </w:r>
            <w:r w:rsidRPr="009E33E7">
              <w:rPr>
                <w:rFonts w:hint="cs"/>
                <w:b/>
                <w:bCs/>
                <w:rtl/>
              </w:rPr>
              <w:t>ی</w:t>
            </w:r>
            <w:r w:rsidRPr="009E33E7">
              <w:rPr>
                <w:rFonts w:hint="eastAsia"/>
                <w:b/>
                <w:bCs/>
                <w:rtl/>
              </w:rPr>
              <w:t>ت</w:t>
            </w:r>
            <w:r w:rsidRPr="009E33E7">
              <w:rPr>
                <w:rFonts w:hint="cs"/>
                <w:b/>
                <w:bCs/>
                <w:rtl/>
              </w:rPr>
              <w:t>ی</w:t>
            </w:r>
          </w:p>
        </w:tc>
        <w:tc>
          <w:tcPr>
            <w:tcW w:w="6336" w:type="dxa"/>
            <w:vAlign w:val="center"/>
          </w:tcPr>
          <w:p w14:paraId="30C70B4A" w14:textId="77777777" w:rsidR="003B7A8E" w:rsidRPr="002024FA" w:rsidRDefault="003B7A8E" w:rsidP="00ED58D1">
            <w:pPr>
              <w:bidi/>
              <w:jc w:val="center"/>
              <w:rPr>
                <w:rtl/>
              </w:rPr>
            </w:pPr>
            <w:r w:rsidRPr="002024FA">
              <w:t>EAL1</w:t>
            </w:r>
          </w:p>
        </w:tc>
      </w:tr>
    </w:tbl>
    <w:p w14:paraId="6E41E730" w14:textId="77777777" w:rsidR="00F7156F" w:rsidRDefault="00F7156F" w:rsidP="00F7156F"/>
    <w:p w14:paraId="62DF869C" w14:textId="299DEEE4" w:rsidR="00C91592" w:rsidRDefault="00233CD0" w:rsidP="00C91592">
      <w:pPr>
        <w:pStyle w:val="Heading2"/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نقش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کاربر</w:t>
      </w:r>
    </w:p>
    <w:p w14:paraId="034D1577" w14:textId="528B6439" w:rsidR="00E850F6" w:rsidRDefault="00E850F6" w:rsidP="003C3CAD">
      <w:pPr>
        <w:bidi/>
        <w:spacing w:before="240"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با توجه به پشتیبانی محصول از نقش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مختلف، </w:t>
      </w:r>
      <w:r w:rsidR="00F31EEF">
        <w:rPr>
          <w:rFonts w:hint="cs"/>
          <w:rtl/>
          <w:lang w:bidi="fa-IR"/>
        </w:rPr>
        <w:t>(</w:t>
      </w:r>
      <w:r>
        <w:rPr>
          <w:rFonts w:hint="cs"/>
          <w:rtl/>
          <w:lang w:bidi="fa-IR"/>
        </w:rPr>
        <w:t xml:space="preserve">همانند کاربران نهایی، </w:t>
      </w:r>
      <w:r w:rsidR="00F31EEF">
        <w:rPr>
          <w:rFonts w:hint="cs"/>
          <w:rtl/>
          <w:lang w:bidi="fa-IR"/>
        </w:rPr>
        <w:t xml:space="preserve">ممیز، مدیر اجرایی، سرپرست، برنامه نویس و ...) </w:t>
      </w:r>
      <w:r w:rsidR="003C3CAD">
        <w:rPr>
          <w:rFonts w:hint="cs"/>
          <w:rtl/>
          <w:lang w:bidi="fa-IR"/>
        </w:rPr>
        <w:t>لازم است در سند راهنما برای هریک از نقش</w:t>
      </w:r>
      <w:r w:rsidR="003C3CAD">
        <w:rPr>
          <w:rtl/>
          <w:lang w:bidi="fa-IR"/>
        </w:rPr>
        <w:softHyphen/>
      </w:r>
      <w:r w:rsidR="003C3CAD">
        <w:rPr>
          <w:rFonts w:hint="cs"/>
          <w:rtl/>
          <w:lang w:bidi="fa-IR"/>
        </w:rPr>
        <w:t>ها «کارکرد امنیتی مربوطه» و «</w:t>
      </w:r>
      <w:r w:rsidR="00AA1DC3">
        <w:rPr>
          <w:rFonts w:hint="cs"/>
          <w:rtl/>
          <w:lang w:bidi="fa-IR"/>
        </w:rPr>
        <w:t>واسط</w:t>
      </w:r>
      <w:r w:rsidR="00AA1DC3">
        <w:rPr>
          <w:rtl/>
          <w:lang w:bidi="fa-IR"/>
        </w:rPr>
        <w:softHyphen/>
      </w:r>
      <w:r w:rsidR="00AA1DC3">
        <w:rPr>
          <w:rFonts w:hint="cs"/>
          <w:rtl/>
          <w:lang w:bidi="fa-IR"/>
        </w:rPr>
        <w:t>های در دسترس آنها</w:t>
      </w:r>
      <w:r w:rsidR="003C3CAD">
        <w:rPr>
          <w:rFonts w:hint="cs"/>
          <w:rtl/>
          <w:lang w:bidi="fa-IR"/>
        </w:rPr>
        <w:t>»</w:t>
      </w:r>
      <w:r w:rsidR="00AA1DC3">
        <w:rPr>
          <w:rFonts w:hint="cs"/>
          <w:rtl/>
          <w:lang w:bidi="fa-IR"/>
        </w:rPr>
        <w:t xml:space="preserve"> مشخص گردد.</w:t>
      </w:r>
    </w:p>
    <w:p w14:paraId="63DF1FF5" w14:textId="4C1A0699" w:rsidR="00B657EA" w:rsidRDefault="00B657EA" w:rsidP="00184E95">
      <w:pPr>
        <w:bidi/>
        <w:spacing w:before="240"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کاربران ممکن است نقش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متفاوتی داشته باشند و با توجه به نقش در رابطه با محصول نیز وظای و مسئولیت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متفاوتی برعهده داشته باشند. </w:t>
      </w:r>
      <w:r w:rsidR="00CF4B36">
        <w:rPr>
          <w:rFonts w:hint="cs"/>
          <w:rtl/>
          <w:lang w:bidi="fa-IR"/>
        </w:rPr>
        <w:t>به عنوان مثال</w:t>
      </w:r>
      <w:r w:rsidR="004E35A1">
        <w:rPr>
          <w:rFonts w:hint="cs"/>
          <w:rtl/>
          <w:lang w:bidi="fa-IR"/>
        </w:rPr>
        <w:t xml:space="preserve">، غالباٌ کاربران نهایی با سرویس‌ها و کارکرد‌های هدف ارزیابی در ارتباط بوده و سرپرستان با عملیاتی </w:t>
      </w:r>
      <w:r w:rsidR="00697F79">
        <w:rPr>
          <w:rFonts w:hint="cs"/>
          <w:rtl/>
          <w:lang w:bidi="fa-IR"/>
        </w:rPr>
        <w:t>همچون</w:t>
      </w:r>
      <w:r w:rsidR="004E35A1">
        <w:rPr>
          <w:rFonts w:hint="cs"/>
          <w:rtl/>
          <w:lang w:bidi="fa-IR"/>
        </w:rPr>
        <w:t xml:space="preserve"> پیکربندی، سرپرستی و نظارتی سروکار دارند.</w:t>
      </w:r>
      <w:r w:rsidR="00697F79">
        <w:rPr>
          <w:rFonts w:hint="cs"/>
          <w:rtl/>
          <w:lang w:bidi="fa-IR"/>
        </w:rPr>
        <w:t xml:space="preserve"> در این قسمت لازم است نقش</w:t>
      </w:r>
      <w:r w:rsidR="00697F79">
        <w:rPr>
          <w:rtl/>
          <w:lang w:bidi="fa-IR"/>
        </w:rPr>
        <w:softHyphen/>
      </w:r>
      <w:r w:rsidR="00697F79">
        <w:rPr>
          <w:rFonts w:hint="cs"/>
          <w:rtl/>
          <w:lang w:bidi="fa-IR"/>
        </w:rPr>
        <w:t>ها به صورت دسته بندی شده در نظر گرفته شوند.</w:t>
      </w:r>
      <w:r w:rsidR="009B3D71">
        <w:rPr>
          <w:rFonts w:hint="cs"/>
          <w:rtl/>
          <w:lang w:bidi="fa-IR"/>
        </w:rPr>
        <w:t xml:space="preserve"> </w:t>
      </w:r>
      <w:r w:rsidR="003120C4">
        <w:rPr>
          <w:rFonts w:hint="cs"/>
          <w:rtl/>
          <w:lang w:bidi="fa-IR"/>
        </w:rPr>
        <w:t xml:space="preserve">بند </w:t>
      </w:r>
      <w:r w:rsidR="00317796">
        <w:rPr>
          <w:rFonts w:hint="cs"/>
          <w:rtl/>
          <w:lang w:bidi="fa-IR"/>
        </w:rPr>
        <w:t>1.2.2</w:t>
      </w:r>
      <w:r w:rsidR="003120C4">
        <w:rPr>
          <w:rFonts w:hint="cs"/>
          <w:rtl/>
          <w:lang w:bidi="fa-IR"/>
        </w:rPr>
        <w:t xml:space="preserve"> برای هر نقش باید تکرار گردد.</w:t>
      </w:r>
    </w:p>
    <w:p w14:paraId="7A127396" w14:textId="5763205B" w:rsidR="00EC781B" w:rsidRDefault="00223BA6" w:rsidP="00EC781B">
      <w:pPr>
        <w:pStyle w:val="Heading3"/>
        <w:bidi/>
        <w:jc w:val="left"/>
        <w:rPr>
          <w:lang w:bidi="fa-IR"/>
        </w:rPr>
      </w:pPr>
      <w:r>
        <w:rPr>
          <w:rFonts w:hint="cs"/>
          <w:rtl/>
          <w:lang w:bidi="fa-IR"/>
        </w:rPr>
        <w:t>مدیر</w:t>
      </w:r>
    </w:p>
    <w:p w14:paraId="448A8DDD" w14:textId="589A4B2C" w:rsidR="00EC781B" w:rsidRDefault="00086058" w:rsidP="00086058">
      <w:pPr>
        <w:pStyle w:val="ListParagraph"/>
        <w:numPr>
          <w:ilvl w:val="0"/>
          <w:numId w:val="4"/>
        </w:numPr>
        <w:bidi/>
        <w:jc w:val="left"/>
        <w:rPr>
          <w:b/>
          <w:bCs/>
          <w:lang w:bidi="fa-IR"/>
        </w:rPr>
      </w:pPr>
      <w:r w:rsidRPr="00086058">
        <w:rPr>
          <w:rFonts w:hint="cs"/>
          <w:b/>
          <w:bCs/>
          <w:rtl/>
          <w:lang w:bidi="fa-IR"/>
        </w:rPr>
        <w:t>تعریف نقش کاربر</w:t>
      </w:r>
    </w:p>
    <w:p w14:paraId="0E4A947F" w14:textId="2C97EE24" w:rsidR="00086058" w:rsidRPr="00086058" w:rsidRDefault="0071302C" w:rsidP="00581F7A">
      <w:pPr>
        <w:bidi/>
        <w:ind w:left="720"/>
        <w:jc w:val="left"/>
        <w:rPr>
          <w:rtl/>
          <w:lang w:bidi="fa-IR"/>
        </w:rPr>
      </w:pPr>
      <w:r>
        <w:rPr>
          <w:rFonts w:hint="cs"/>
          <w:rtl/>
          <w:lang w:bidi="fa-IR"/>
        </w:rPr>
        <w:t xml:space="preserve">در این قسمت </w:t>
      </w:r>
      <w:r w:rsidR="00581F7A">
        <w:rPr>
          <w:rFonts w:hint="cs"/>
          <w:rtl/>
          <w:lang w:bidi="fa-IR"/>
        </w:rPr>
        <w:t>نقش کاربر شرح داده می</w:t>
      </w:r>
      <w:r w:rsidR="00581F7A">
        <w:rPr>
          <w:rtl/>
          <w:lang w:bidi="fa-IR"/>
        </w:rPr>
        <w:softHyphen/>
      </w:r>
      <w:r w:rsidR="00581F7A">
        <w:rPr>
          <w:rFonts w:hint="cs"/>
          <w:rtl/>
          <w:lang w:bidi="fa-IR"/>
        </w:rPr>
        <w:t>شود</w:t>
      </w:r>
      <w:r>
        <w:rPr>
          <w:rFonts w:hint="cs"/>
          <w:rtl/>
          <w:lang w:bidi="fa-IR"/>
        </w:rPr>
        <w:t>.</w:t>
      </w:r>
    </w:p>
    <w:p w14:paraId="153697AD" w14:textId="77777777" w:rsidR="0086535D" w:rsidRPr="00086058" w:rsidRDefault="0086535D" w:rsidP="00086058">
      <w:pPr>
        <w:pStyle w:val="ListParagraph"/>
        <w:numPr>
          <w:ilvl w:val="0"/>
          <w:numId w:val="4"/>
        </w:numPr>
        <w:bidi/>
        <w:jc w:val="left"/>
        <w:rPr>
          <w:b/>
          <w:bCs/>
          <w:rtl/>
          <w:lang w:bidi="fa-IR"/>
        </w:rPr>
      </w:pPr>
      <w:bookmarkStart w:id="2" w:name="_Toc424680319"/>
      <w:r w:rsidRPr="00086058">
        <w:rPr>
          <w:rFonts w:hint="cs"/>
          <w:b/>
          <w:bCs/>
          <w:rtl/>
          <w:lang w:bidi="fa-IR"/>
        </w:rPr>
        <w:t>شرح کارکردهای امنیتی</w:t>
      </w:r>
      <w:bookmarkEnd w:id="2"/>
    </w:p>
    <w:p w14:paraId="6A65775A" w14:textId="3464844E" w:rsidR="004606EE" w:rsidRPr="004606EE" w:rsidRDefault="00B466D7" w:rsidP="0071302C">
      <w:pPr>
        <w:bidi/>
        <w:ind w:left="720"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در </w:t>
      </w:r>
      <w:r w:rsidR="00CB33EC">
        <w:rPr>
          <w:rFonts w:hint="cs"/>
          <w:rtl/>
          <w:lang w:bidi="fa-IR"/>
        </w:rPr>
        <w:t>این قسمت برای هر نقش، کارکردهای قابل دسترس</w:t>
      </w:r>
      <w:r>
        <w:rPr>
          <w:rFonts w:hint="cs"/>
          <w:rtl/>
          <w:lang w:bidi="fa-IR"/>
        </w:rPr>
        <w:t xml:space="preserve"> از طریق واسط</w:t>
      </w:r>
      <w:r>
        <w:rPr>
          <w:rtl/>
          <w:lang w:bidi="fa-IR"/>
        </w:rPr>
        <w:softHyphen/>
      </w:r>
      <w:r w:rsidR="00CB33EC">
        <w:rPr>
          <w:rFonts w:hint="cs"/>
          <w:rtl/>
          <w:lang w:bidi="fa-IR"/>
        </w:rPr>
        <w:t>ها شرح داده می</w:t>
      </w:r>
      <w:r w:rsidR="00CB33EC">
        <w:rPr>
          <w:rtl/>
          <w:lang w:bidi="fa-IR"/>
        </w:rPr>
        <w:softHyphen/>
      </w:r>
      <w:r w:rsidR="00DF7E1F">
        <w:rPr>
          <w:rFonts w:hint="cs"/>
          <w:rtl/>
          <w:lang w:bidi="fa-IR"/>
        </w:rPr>
        <w:t>شود، همچنین مشخص می</w:t>
      </w:r>
      <w:r w:rsidR="00DF7E1F">
        <w:rPr>
          <w:rtl/>
          <w:lang w:bidi="fa-IR"/>
        </w:rPr>
        <w:softHyphen/>
      </w:r>
      <w:r w:rsidR="00DF7E1F">
        <w:rPr>
          <w:rFonts w:hint="cs"/>
          <w:rtl/>
          <w:lang w:bidi="fa-IR"/>
        </w:rPr>
        <w:t xml:space="preserve">شود که </w:t>
      </w:r>
      <w:r w:rsidR="0071302C">
        <w:rPr>
          <w:rFonts w:hint="cs"/>
          <w:rtl/>
          <w:lang w:bidi="fa-IR"/>
        </w:rPr>
        <w:t>هر کارکرد توسط چه واسطی فراخوانی می</w:t>
      </w:r>
      <w:r w:rsidR="0071302C">
        <w:rPr>
          <w:rtl/>
          <w:lang w:bidi="fa-IR"/>
        </w:rPr>
        <w:softHyphen/>
      </w:r>
      <w:r w:rsidR="0071302C">
        <w:rPr>
          <w:rFonts w:hint="cs"/>
          <w:rtl/>
          <w:lang w:bidi="fa-IR"/>
        </w:rPr>
        <w:t xml:space="preserve">شود. </w:t>
      </w:r>
      <w:r w:rsidR="00A33991">
        <w:rPr>
          <w:rFonts w:hint="cs"/>
          <w:rtl/>
          <w:lang w:bidi="fa-IR"/>
        </w:rPr>
        <w:t xml:space="preserve">لازم به ذکر است که این توصیف باید </w:t>
      </w:r>
      <w:r w:rsidR="0071302C">
        <w:rPr>
          <w:rFonts w:hint="cs"/>
          <w:rtl/>
          <w:lang w:bidi="fa-IR"/>
        </w:rPr>
        <w:t>منطبق بر</w:t>
      </w:r>
      <w:r w:rsidR="00A33991">
        <w:rPr>
          <w:rFonts w:hint="cs"/>
          <w:rtl/>
          <w:lang w:bidi="fa-IR"/>
        </w:rPr>
        <w:t xml:space="preserve"> مشخصات خلاصه شده‌ی هدف ارزیابی</w:t>
      </w:r>
      <w:r w:rsidR="00BB74FD">
        <w:rPr>
          <w:rStyle w:val="FootnoteReference"/>
          <w:rtl/>
          <w:lang w:bidi="fa-IR"/>
        </w:rPr>
        <w:footnoteReference w:id="1"/>
      </w:r>
      <w:r w:rsidR="00A33991">
        <w:rPr>
          <w:rFonts w:hint="cs"/>
          <w:rtl/>
          <w:lang w:bidi="fa-IR"/>
        </w:rPr>
        <w:t xml:space="preserve"> در </w:t>
      </w:r>
      <w:r w:rsidR="0071302C">
        <w:rPr>
          <w:rFonts w:hint="cs"/>
          <w:rtl/>
          <w:lang w:bidi="fa-IR"/>
        </w:rPr>
        <w:t>سند</w:t>
      </w:r>
      <w:r w:rsidR="00A33991">
        <w:rPr>
          <w:rFonts w:hint="cs"/>
          <w:rtl/>
          <w:lang w:bidi="fa-IR"/>
        </w:rPr>
        <w:t xml:space="preserve"> هدف امنیتی باشد.</w:t>
      </w:r>
    </w:p>
    <w:p w14:paraId="0D1DE17A" w14:textId="3B0FCE53" w:rsidR="0086535D" w:rsidRPr="00113F19" w:rsidRDefault="0086535D" w:rsidP="00535B02">
      <w:pPr>
        <w:pStyle w:val="ListParagraph"/>
        <w:numPr>
          <w:ilvl w:val="0"/>
          <w:numId w:val="4"/>
        </w:numPr>
        <w:bidi/>
        <w:jc w:val="left"/>
        <w:rPr>
          <w:b/>
          <w:bCs/>
          <w:rtl/>
          <w:lang w:bidi="fa-IR"/>
        </w:rPr>
      </w:pPr>
      <w:bookmarkStart w:id="3" w:name="_Toc424680321"/>
      <w:r w:rsidRPr="00113F19">
        <w:rPr>
          <w:rFonts w:hint="cs"/>
          <w:b/>
          <w:bCs/>
          <w:rtl/>
          <w:lang w:bidi="fa-IR"/>
        </w:rPr>
        <w:t>هشدارها</w:t>
      </w:r>
      <w:bookmarkEnd w:id="3"/>
    </w:p>
    <w:p w14:paraId="4E5FCBE7" w14:textId="6B64747A" w:rsidR="003D3A9B" w:rsidRDefault="003D3A9B" w:rsidP="00535B02">
      <w:pPr>
        <w:bidi/>
        <w:ind w:left="720"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در این قسمت هشدارهای مربوط به ا</w:t>
      </w:r>
      <w:r w:rsidR="00CF3919">
        <w:rPr>
          <w:rFonts w:hint="cs"/>
          <w:rtl/>
          <w:lang w:bidi="fa-IR"/>
        </w:rPr>
        <w:t>ستفاده از هر کارکرد بیان می‌شود</w:t>
      </w:r>
      <w:r w:rsidR="001A49C3">
        <w:rPr>
          <w:rFonts w:hint="cs"/>
          <w:rtl/>
          <w:lang w:bidi="fa-IR"/>
        </w:rPr>
        <w:t>؛</w:t>
      </w:r>
      <w:r w:rsidR="00CF3919">
        <w:rPr>
          <w:rFonts w:hint="cs"/>
          <w:rtl/>
          <w:lang w:bidi="fa-IR"/>
        </w:rPr>
        <w:t xml:space="preserve"> این هشدارها باید در طول عملیات هدف ارزیابی، با توجه به بخش «مسائل امنیتی» و «اهداف امنیتی»</w:t>
      </w:r>
      <w:r w:rsidR="00B741C0">
        <w:rPr>
          <w:rFonts w:hint="cs"/>
          <w:rtl/>
          <w:lang w:bidi="fa-IR"/>
        </w:rPr>
        <w:t xml:space="preserve"> از سند هدف امنیتی که</w:t>
      </w:r>
      <w:r w:rsidR="00CF3919">
        <w:rPr>
          <w:rFonts w:hint="cs"/>
          <w:rtl/>
          <w:lang w:bidi="fa-IR"/>
        </w:rPr>
        <w:t xml:space="preserve"> </w:t>
      </w:r>
      <w:r w:rsidR="001A49C3">
        <w:rPr>
          <w:rFonts w:hint="cs"/>
          <w:rtl/>
          <w:lang w:bidi="fa-IR"/>
        </w:rPr>
        <w:t xml:space="preserve">برای محیط عملیاتی </w:t>
      </w:r>
      <w:r w:rsidR="00B741C0">
        <w:rPr>
          <w:rFonts w:hint="cs"/>
          <w:rtl/>
          <w:lang w:bidi="fa-IR"/>
        </w:rPr>
        <w:t>مطرح شده</w:t>
      </w:r>
      <w:r w:rsidR="001A49C3">
        <w:rPr>
          <w:rFonts w:hint="cs"/>
          <w:rtl/>
          <w:lang w:bidi="fa-IR"/>
        </w:rPr>
        <w:t>، در نظر گرفته شود</w:t>
      </w:r>
    </w:p>
    <w:p w14:paraId="3BDA54C1" w14:textId="38F8969E" w:rsidR="00223BA6" w:rsidRDefault="00223BA6" w:rsidP="00223BA6">
      <w:pPr>
        <w:pStyle w:val="Heading3"/>
        <w:numPr>
          <w:ilvl w:val="2"/>
          <w:numId w:val="1"/>
        </w:numPr>
        <w:bidi/>
        <w:jc w:val="left"/>
        <w:rPr>
          <w:lang w:bidi="fa-IR"/>
        </w:rPr>
      </w:pPr>
      <w:bookmarkStart w:id="4" w:name="_GoBack"/>
      <w:bookmarkEnd w:id="4"/>
      <w:r>
        <w:rPr>
          <w:rFonts w:hint="cs"/>
          <w:rtl/>
          <w:lang w:bidi="fa-IR"/>
        </w:rPr>
        <w:lastRenderedPageBreak/>
        <w:t>کاربر</w:t>
      </w:r>
    </w:p>
    <w:p w14:paraId="41F2557E" w14:textId="77777777" w:rsidR="00223BA6" w:rsidRDefault="00223BA6" w:rsidP="00223BA6">
      <w:pPr>
        <w:pStyle w:val="ListParagraph"/>
        <w:numPr>
          <w:ilvl w:val="0"/>
          <w:numId w:val="4"/>
        </w:numPr>
        <w:bidi/>
        <w:jc w:val="left"/>
        <w:rPr>
          <w:b/>
          <w:bCs/>
          <w:lang w:bidi="fa-IR"/>
        </w:rPr>
      </w:pPr>
      <w:r w:rsidRPr="00086058">
        <w:rPr>
          <w:rFonts w:hint="cs"/>
          <w:b/>
          <w:bCs/>
          <w:rtl/>
          <w:lang w:bidi="fa-IR"/>
        </w:rPr>
        <w:t>تعریف نقش کاربر</w:t>
      </w:r>
    </w:p>
    <w:p w14:paraId="08C69366" w14:textId="77777777" w:rsidR="00223BA6" w:rsidRPr="00086058" w:rsidRDefault="00223BA6" w:rsidP="00223BA6">
      <w:pPr>
        <w:bidi/>
        <w:ind w:left="720"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در این قسمت نقش کاربر شرح داده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شود.</w:t>
      </w:r>
    </w:p>
    <w:p w14:paraId="4511749D" w14:textId="77777777" w:rsidR="00223BA6" w:rsidRPr="00086058" w:rsidRDefault="00223BA6" w:rsidP="00223BA6">
      <w:pPr>
        <w:pStyle w:val="ListParagraph"/>
        <w:numPr>
          <w:ilvl w:val="0"/>
          <w:numId w:val="4"/>
        </w:numPr>
        <w:bidi/>
        <w:jc w:val="left"/>
        <w:rPr>
          <w:b/>
          <w:bCs/>
          <w:rtl/>
          <w:lang w:bidi="fa-IR"/>
        </w:rPr>
      </w:pPr>
      <w:r w:rsidRPr="00086058">
        <w:rPr>
          <w:rFonts w:hint="cs"/>
          <w:b/>
          <w:bCs/>
          <w:rtl/>
          <w:lang w:bidi="fa-IR"/>
        </w:rPr>
        <w:t>شرح کارکردهای امنیتی</w:t>
      </w:r>
    </w:p>
    <w:p w14:paraId="49B38C97" w14:textId="77777777" w:rsidR="00223BA6" w:rsidRPr="004606EE" w:rsidRDefault="00223BA6" w:rsidP="00223BA6">
      <w:pPr>
        <w:bidi/>
        <w:ind w:left="720"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در این قسمت برای هر نقش، کارکردهای قابل دسترس از طریق واسط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 شرح داده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شود، همچنین مشخص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شود که هر کارکرد توسط چه واسطی فراخوانی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شود. لازم به ذکر است که این توصیف باید منطبق بر مشخصات خلاصه شده‌ی هدف ارزیابی</w:t>
      </w:r>
      <w:r>
        <w:rPr>
          <w:rStyle w:val="FootnoteReference"/>
          <w:rtl/>
          <w:lang w:bidi="fa-IR"/>
        </w:rPr>
        <w:footnoteReference w:id="2"/>
      </w:r>
      <w:r>
        <w:rPr>
          <w:rFonts w:hint="cs"/>
          <w:rtl/>
          <w:lang w:bidi="fa-IR"/>
        </w:rPr>
        <w:t xml:space="preserve"> در سند هدف امنیتی باشد.</w:t>
      </w:r>
    </w:p>
    <w:p w14:paraId="082569BB" w14:textId="77777777" w:rsidR="00223BA6" w:rsidRPr="00113F19" w:rsidRDefault="00223BA6" w:rsidP="00223BA6">
      <w:pPr>
        <w:pStyle w:val="ListParagraph"/>
        <w:numPr>
          <w:ilvl w:val="0"/>
          <w:numId w:val="4"/>
        </w:numPr>
        <w:bidi/>
        <w:jc w:val="left"/>
        <w:rPr>
          <w:b/>
          <w:bCs/>
          <w:rtl/>
          <w:lang w:bidi="fa-IR"/>
        </w:rPr>
      </w:pPr>
      <w:r w:rsidRPr="00113F19">
        <w:rPr>
          <w:rFonts w:hint="cs"/>
          <w:b/>
          <w:bCs/>
          <w:rtl/>
          <w:lang w:bidi="fa-IR"/>
        </w:rPr>
        <w:t>هشدارها</w:t>
      </w:r>
    </w:p>
    <w:p w14:paraId="1E55DB7D" w14:textId="77777777" w:rsidR="00223BA6" w:rsidRPr="003D3A9B" w:rsidRDefault="00223BA6" w:rsidP="00223BA6">
      <w:pPr>
        <w:bidi/>
        <w:ind w:left="720"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در این قسمت هشدارهای مربوط به استفاده از هر کارکرد بیان می‌شود؛ این هشدارها باید در طول عملیات هدف ارزیابی، با توجه به بخش «مسائل امنیتی» و «اهداف امنیتی» از سند هدف امنیتی که برای محیط عملیاتی مطرح شده، در نظر گرفته شود</w:t>
      </w:r>
    </w:p>
    <w:p w14:paraId="07D55885" w14:textId="77777777" w:rsidR="00223BA6" w:rsidRPr="003D3A9B" w:rsidRDefault="00223BA6" w:rsidP="00223BA6">
      <w:pPr>
        <w:bidi/>
        <w:ind w:left="720"/>
        <w:jc w:val="both"/>
        <w:rPr>
          <w:rtl/>
          <w:lang w:bidi="fa-IR"/>
        </w:rPr>
      </w:pPr>
    </w:p>
    <w:p w14:paraId="4C1E3ACD" w14:textId="77777777" w:rsidR="00073873" w:rsidRDefault="00073873" w:rsidP="003A037C">
      <w:pPr>
        <w:pStyle w:val="Heading2"/>
        <w:bidi/>
        <w:jc w:val="left"/>
        <w:rPr>
          <w:rtl/>
          <w:lang w:bidi="fa-IR"/>
        </w:rPr>
      </w:pPr>
      <w:bookmarkStart w:id="5" w:name="_Toc424680322"/>
      <w:r>
        <w:rPr>
          <w:rFonts w:hint="cs"/>
          <w:rtl/>
          <w:lang w:bidi="fa-IR"/>
        </w:rPr>
        <w:t>شرح واسط‌ها</w:t>
      </w:r>
      <w:bookmarkEnd w:id="5"/>
    </w:p>
    <w:p w14:paraId="3EC2BB2A" w14:textId="77777777" w:rsidR="003D3A9B" w:rsidRDefault="003D3A9B" w:rsidP="003A037C">
      <w:pPr>
        <w:pStyle w:val="Heading3"/>
        <w:bidi/>
        <w:jc w:val="left"/>
        <w:rPr>
          <w:rtl/>
          <w:lang w:bidi="fa-IR"/>
        </w:rPr>
      </w:pPr>
      <w:bookmarkStart w:id="6" w:name="_Toc424680323"/>
      <w:r>
        <w:rPr>
          <w:rFonts w:hint="cs"/>
          <w:rtl/>
          <w:lang w:bidi="fa-IR"/>
        </w:rPr>
        <w:t>روش فراخوانی</w:t>
      </w:r>
      <w:bookmarkEnd w:id="6"/>
    </w:p>
    <w:p w14:paraId="7865D357" w14:textId="1B109C00" w:rsidR="0028036F" w:rsidRPr="0028036F" w:rsidRDefault="0028036F" w:rsidP="002043C7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در این بخش </w:t>
      </w:r>
      <w:r w:rsidR="003F081B">
        <w:rPr>
          <w:rFonts w:hint="cs"/>
          <w:rtl/>
          <w:lang w:bidi="fa-IR"/>
        </w:rPr>
        <w:t>باید روش</w:t>
      </w:r>
      <w:r w:rsidR="002043C7">
        <w:rPr>
          <w:rFonts w:hint="cs"/>
          <w:rtl/>
          <w:lang w:bidi="fa-IR"/>
        </w:rPr>
        <w:t xml:space="preserve"> فراخوانی واسط </w:t>
      </w:r>
      <w:r w:rsidR="00C32939">
        <w:rPr>
          <w:rFonts w:hint="cs"/>
          <w:rtl/>
          <w:lang w:bidi="fa-IR"/>
        </w:rPr>
        <w:t>شرح داده شود</w:t>
      </w:r>
      <w:r w:rsidR="003F081B">
        <w:rPr>
          <w:rFonts w:hint="cs"/>
          <w:rtl/>
          <w:lang w:bidi="fa-IR"/>
        </w:rPr>
        <w:t xml:space="preserve">؛ همچون </w:t>
      </w:r>
      <w:r w:rsidR="003F081B">
        <w:rPr>
          <w:lang w:bidi="fa-IR"/>
        </w:rPr>
        <w:t>Command-line</w:t>
      </w:r>
      <w:r w:rsidR="003F081B">
        <w:rPr>
          <w:rFonts w:hint="cs"/>
          <w:rtl/>
          <w:lang w:bidi="fa-IR"/>
        </w:rPr>
        <w:t>، فراخوانی سیستمی زبان برنامه نویسی، انتخاب منو و غیره.</w:t>
      </w:r>
    </w:p>
    <w:p w14:paraId="598AC856" w14:textId="77777777" w:rsidR="003D3A9B" w:rsidRDefault="003D3A9B" w:rsidP="003A037C">
      <w:pPr>
        <w:pStyle w:val="Heading3"/>
        <w:bidi/>
        <w:jc w:val="left"/>
        <w:rPr>
          <w:rtl/>
          <w:lang w:bidi="fa-IR"/>
        </w:rPr>
      </w:pPr>
      <w:bookmarkStart w:id="7" w:name="_Toc424680324"/>
      <w:r>
        <w:rPr>
          <w:rFonts w:hint="cs"/>
          <w:rtl/>
          <w:lang w:bidi="fa-IR"/>
        </w:rPr>
        <w:t>مشخصات واسط‌ها</w:t>
      </w:r>
      <w:bookmarkEnd w:id="7"/>
    </w:p>
    <w:p w14:paraId="3C347F02" w14:textId="1B7FE645" w:rsidR="003B3509" w:rsidRDefault="002043C7" w:rsidP="00B86213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در </w:t>
      </w:r>
      <w:r w:rsidR="003B3509">
        <w:rPr>
          <w:rFonts w:hint="cs"/>
          <w:rtl/>
          <w:lang w:bidi="fa-IR"/>
        </w:rPr>
        <w:t xml:space="preserve">این قسمت </w:t>
      </w:r>
      <w:r w:rsidR="00854823">
        <w:rPr>
          <w:rFonts w:hint="cs"/>
          <w:rtl/>
          <w:lang w:bidi="fa-IR"/>
        </w:rPr>
        <w:t xml:space="preserve">پارامترهایی که توسط کاربر </w:t>
      </w:r>
      <w:r w:rsidR="00DD71CA">
        <w:rPr>
          <w:rFonts w:hint="cs"/>
          <w:rtl/>
          <w:lang w:bidi="fa-IR"/>
        </w:rPr>
        <w:t>تنظیم</w:t>
      </w:r>
      <w:r w:rsidR="00854823">
        <w:rPr>
          <w:rFonts w:hint="cs"/>
          <w:rtl/>
          <w:lang w:bidi="fa-IR"/>
        </w:rPr>
        <w:t xml:space="preserve"> می‌شوند، اهداف خاص آن‌ها، اعتبار، مقادی</w:t>
      </w:r>
      <w:r w:rsidR="007A3441">
        <w:rPr>
          <w:rFonts w:hint="cs"/>
          <w:rtl/>
          <w:lang w:bidi="fa-IR"/>
        </w:rPr>
        <w:t>ر پیش فرض و تنظیمات</w:t>
      </w:r>
      <w:r w:rsidR="002C06EC">
        <w:rPr>
          <w:rFonts w:hint="cs"/>
          <w:rtl/>
          <w:lang w:bidi="fa-IR"/>
        </w:rPr>
        <w:t xml:space="preserve"> کاربرد</w:t>
      </w:r>
      <w:r w:rsidR="007A3441">
        <w:rPr>
          <w:rFonts w:hint="cs"/>
          <w:rtl/>
          <w:lang w:bidi="fa-IR"/>
        </w:rPr>
        <w:t xml:space="preserve"> امن و نا</w:t>
      </w:r>
      <w:r w:rsidR="00854823">
        <w:rPr>
          <w:rFonts w:hint="cs"/>
          <w:rtl/>
          <w:lang w:bidi="fa-IR"/>
        </w:rPr>
        <w:t xml:space="preserve">امن </w:t>
      </w:r>
      <w:r w:rsidR="002C06EC">
        <w:rPr>
          <w:rFonts w:hint="cs"/>
          <w:rtl/>
          <w:lang w:bidi="fa-IR"/>
        </w:rPr>
        <w:t>چنین پارامترهایی</w:t>
      </w:r>
      <w:r w:rsidR="00854823">
        <w:rPr>
          <w:rFonts w:hint="cs"/>
          <w:rtl/>
          <w:lang w:bidi="fa-IR"/>
        </w:rPr>
        <w:t xml:space="preserve"> را به صورت منحصر به فرد یا ترکیبی توصیف </w:t>
      </w:r>
      <w:r w:rsidR="008E4A46">
        <w:rPr>
          <w:rFonts w:hint="cs"/>
          <w:rtl/>
          <w:lang w:bidi="fa-IR"/>
        </w:rPr>
        <w:t>می</w:t>
      </w:r>
      <w:r w:rsidR="008E4A46">
        <w:rPr>
          <w:rtl/>
          <w:lang w:bidi="fa-IR"/>
        </w:rPr>
        <w:softHyphen/>
      </w:r>
      <w:r w:rsidR="008E4A46">
        <w:rPr>
          <w:rFonts w:hint="cs"/>
          <w:rtl/>
          <w:lang w:bidi="fa-IR"/>
        </w:rPr>
        <w:t>شود</w:t>
      </w:r>
      <w:r w:rsidR="002422AC">
        <w:rPr>
          <w:rFonts w:hint="cs"/>
          <w:rtl/>
          <w:lang w:bidi="fa-IR"/>
        </w:rPr>
        <w:t xml:space="preserve">. همچنین واکنش‌های صریح هدف ارزیابی، پیام یا کد بازگشتی </w:t>
      </w:r>
      <w:r w:rsidR="008E4A46">
        <w:rPr>
          <w:rFonts w:hint="cs"/>
          <w:rtl/>
          <w:lang w:bidi="fa-IR"/>
        </w:rPr>
        <w:t>مطرح می</w:t>
      </w:r>
      <w:r w:rsidR="008E4A46">
        <w:rPr>
          <w:rtl/>
          <w:lang w:bidi="fa-IR"/>
        </w:rPr>
        <w:softHyphen/>
      </w:r>
      <w:r w:rsidR="008E4A46">
        <w:rPr>
          <w:rFonts w:hint="cs"/>
          <w:rtl/>
          <w:lang w:bidi="fa-IR"/>
        </w:rPr>
        <w:t>گردد</w:t>
      </w:r>
      <w:r w:rsidR="002422AC">
        <w:rPr>
          <w:rFonts w:hint="cs"/>
          <w:rtl/>
          <w:lang w:bidi="fa-IR"/>
        </w:rPr>
        <w:t xml:space="preserve">. اگر هدف ارزیابی </w:t>
      </w:r>
      <w:r w:rsidR="00DB1145">
        <w:rPr>
          <w:rFonts w:hint="cs"/>
          <w:rtl/>
          <w:lang w:bidi="fa-IR"/>
        </w:rPr>
        <w:t xml:space="preserve">دسترسی به </w:t>
      </w:r>
      <w:r w:rsidR="00DB1145">
        <w:rPr>
          <w:lang w:bidi="fa-IR"/>
        </w:rPr>
        <w:t>command-line</w:t>
      </w:r>
      <w:r w:rsidR="00DB1145">
        <w:rPr>
          <w:rFonts w:hint="cs"/>
          <w:rtl/>
          <w:lang w:bidi="fa-IR"/>
        </w:rPr>
        <w:t xml:space="preserve"> را فراهم می‌کند(در محیط‌های </w:t>
      </w:r>
      <w:r w:rsidR="00DB1145">
        <w:rPr>
          <w:lang w:bidi="fa-IR"/>
        </w:rPr>
        <w:t>Unix/Linux</w:t>
      </w:r>
      <w:r w:rsidR="00DB1145">
        <w:rPr>
          <w:rFonts w:hint="cs"/>
          <w:rtl/>
          <w:lang w:bidi="fa-IR"/>
        </w:rPr>
        <w:t xml:space="preserve">) تنها کافی است که اطلاعات کاربردی استفاده از آن در قالب </w:t>
      </w:r>
      <w:proofErr w:type="spellStart"/>
      <w:r w:rsidR="00DB1145">
        <w:rPr>
          <w:lang w:bidi="fa-IR"/>
        </w:rPr>
        <w:t>manpages</w:t>
      </w:r>
      <w:proofErr w:type="spellEnd"/>
      <w:r w:rsidR="00DB1145">
        <w:rPr>
          <w:rFonts w:hint="cs"/>
          <w:rtl/>
          <w:lang w:bidi="fa-IR"/>
        </w:rPr>
        <w:t xml:space="preserve"> ارائه گردد.</w:t>
      </w:r>
      <w:r w:rsidR="007A3441">
        <w:rPr>
          <w:rFonts w:hint="cs"/>
          <w:rtl/>
          <w:lang w:bidi="fa-IR"/>
        </w:rPr>
        <w:t xml:space="preserve"> </w:t>
      </w:r>
      <w:r w:rsidR="00B86213">
        <w:rPr>
          <w:rFonts w:hint="cs"/>
          <w:rtl/>
          <w:lang w:bidi="fa-IR"/>
        </w:rPr>
        <w:t>در صورتیکه</w:t>
      </w:r>
      <w:r w:rsidR="007A3441">
        <w:rPr>
          <w:rFonts w:hint="cs"/>
          <w:rtl/>
          <w:lang w:bidi="fa-IR"/>
        </w:rPr>
        <w:t xml:space="preserve"> هدف ارزیابی واسط کاربری گرافیگی را فراهم </w:t>
      </w:r>
      <w:r w:rsidR="00B86213">
        <w:rPr>
          <w:rFonts w:hint="cs"/>
          <w:rtl/>
          <w:lang w:bidi="fa-IR"/>
        </w:rPr>
        <w:t>نماید</w:t>
      </w:r>
      <w:r w:rsidR="007A3441">
        <w:rPr>
          <w:rFonts w:hint="cs"/>
          <w:rtl/>
          <w:lang w:bidi="fa-IR"/>
        </w:rPr>
        <w:t xml:space="preserve">، تنها لازم است که ویندوز فرم‌ها را متصور سازد و فیلدها، مقادیر مجاز و مقادیر مورد استفاده‌ی امن و ناامن </w:t>
      </w:r>
      <w:r w:rsidR="00025BDC">
        <w:rPr>
          <w:rFonts w:hint="cs"/>
          <w:rtl/>
          <w:lang w:bidi="fa-IR"/>
        </w:rPr>
        <w:t>را توضیح دهد.</w:t>
      </w:r>
    </w:p>
    <w:p w14:paraId="0F0963E0" w14:textId="77777777" w:rsidR="005046CC" w:rsidRPr="003B3509" w:rsidRDefault="005046CC" w:rsidP="005046CC">
      <w:pPr>
        <w:bidi/>
        <w:jc w:val="both"/>
        <w:rPr>
          <w:rtl/>
          <w:lang w:bidi="fa-IR"/>
        </w:rPr>
      </w:pPr>
    </w:p>
    <w:p w14:paraId="44F93B8E" w14:textId="77777777" w:rsidR="00073873" w:rsidRPr="00073873" w:rsidRDefault="00073873" w:rsidP="006912FF">
      <w:pPr>
        <w:pStyle w:val="Heading2"/>
        <w:bidi/>
        <w:jc w:val="left"/>
        <w:rPr>
          <w:rtl/>
          <w:lang w:bidi="fa-IR"/>
        </w:rPr>
      </w:pPr>
      <w:bookmarkStart w:id="8" w:name="_Toc424680325"/>
      <w:r>
        <w:rPr>
          <w:rFonts w:hint="cs"/>
          <w:rtl/>
          <w:lang w:bidi="fa-IR"/>
        </w:rPr>
        <w:lastRenderedPageBreak/>
        <w:t>رخدادها</w:t>
      </w:r>
      <w:bookmarkEnd w:id="8"/>
    </w:p>
    <w:p w14:paraId="1276EE3C" w14:textId="2CEC0E49" w:rsidR="0075121D" w:rsidRDefault="007517D0" w:rsidP="00AB4C35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در این بخش هر گونه رخداد </w:t>
      </w:r>
      <w:r w:rsidR="00BC3D27">
        <w:rPr>
          <w:rFonts w:hint="cs"/>
          <w:rtl/>
          <w:lang w:bidi="fa-IR"/>
        </w:rPr>
        <w:t>امنیتی</w:t>
      </w:r>
      <w:r>
        <w:rPr>
          <w:rFonts w:hint="cs"/>
          <w:rtl/>
          <w:lang w:bidi="fa-IR"/>
        </w:rPr>
        <w:t xml:space="preserve"> </w:t>
      </w:r>
      <w:r w:rsidR="00BC3D27">
        <w:rPr>
          <w:rFonts w:hint="cs"/>
          <w:rtl/>
          <w:lang w:bidi="fa-IR"/>
        </w:rPr>
        <w:t>مرتبط</w:t>
      </w:r>
      <w:r>
        <w:rPr>
          <w:rFonts w:hint="cs"/>
          <w:rtl/>
          <w:lang w:bidi="fa-IR"/>
        </w:rPr>
        <w:t xml:space="preserve"> با کارکردهای </w:t>
      </w:r>
      <w:r w:rsidR="00696258">
        <w:rPr>
          <w:rFonts w:hint="cs"/>
          <w:rtl/>
          <w:lang w:bidi="fa-IR"/>
        </w:rPr>
        <w:t>قابل</w:t>
      </w:r>
      <w:r>
        <w:rPr>
          <w:rFonts w:hint="cs"/>
          <w:rtl/>
          <w:lang w:bidi="fa-IR"/>
        </w:rPr>
        <w:t xml:space="preserve"> دسترس کاربر </w:t>
      </w:r>
      <w:r w:rsidR="00696258">
        <w:rPr>
          <w:rFonts w:hint="cs"/>
          <w:rtl/>
          <w:lang w:bidi="fa-IR"/>
        </w:rPr>
        <w:t>که</w:t>
      </w:r>
      <w:r>
        <w:rPr>
          <w:rFonts w:hint="cs"/>
          <w:rtl/>
          <w:lang w:bidi="fa-IR"/>
        </w:rPr>
        <w:t xml:space="preserve"> لازم است توسط </w:t>
      </w:r>
      <w:r w:rsidR="00AB4C35">
        <w:rPr>
          <w:rFonts w:hint="cs"/>
          <w:rtl/>
          <w:lang w:bidi="fa-IR"/>
        </w:rPr>
        <w:t>کاربر انجام گیرد</w:t>
      </w:r>
      <w:r>
        <w:rPr>
          <w:rFonts w:hint="cs"/>
          <w:rtl/>
          <w:lang w:bidi="fa-IR"/>
        </w:rPr>
        <w:t xml:space="preserve">، </w:t>
      </w:r>
      <w:r w:rsidR="00AB4C35">
        <w:rPr>
          <w:rFonts w:hint="cs"/>
          <w:rtl/>
          <w:lang w:bidi="fa-IR"/>
        </w:rPr>
        <w:t xml:space="preserve">باید به طور صریح </w:t>
      </w:r>
      <w:r>
        <w:rPr>
          <w:rFonts w:hint="cs"/>
          <w:rtl/>
          <w:lang w:bidi="fa-IR"/>
        </w:rPr>
        <w:t xml:space="preserve">توصیف شود. </w:t>
      </w:r>
      <w:r w:rsidR="0075121D">
        <w:rPr>
          <w:rFonts w:hint="cs"/>
          <w:rtl/>
          <w:lang w:bidi="fa-IR"/>
        </w:rPr>
        <w:t>تمام انواع رخدادهای امنیتی برای هر نقش کاربری باید با جزئیات شرح داده شود</w:t>
      </w:r>
      <w:r w:rsidR="00E15E88">
        <w:rPr>
          <w:rFonts w:hint="cs"/>
          <w:rtl/>
          <w:lang w:bidi="fa-IR"/>
        </w:rPr>
        <w:t xml:space="preserve"> به گونه</w:t>
      </w:r>
      <w:r w:rsidR="00E15E88">
        <w:rPr>
          <w:rtl/>
          <w:lang w:bidi="fa-IR"/>
        </w:rPr>
        <w:softHyphen/>
      </w:r>
      <w:r w:rsidR="00E15E88">
        <w:rPr>
          <w:rFonts w:hint="cs"/>
          <w:rtl/>
          <w:lang w:bidi="fa-IR"/>
        </w:rPr>
        <w:t>ای کاربر دریابد که چه رخداد امنیتی ممکن است رخ دهد و چه اقدامی می</w:t>
      </w:r>
      <w:r w:rsidR="00E15E88">
        <w:rPr>
          <w:rtl/>
          <w:lang w:bidi="fa-IR"/>
        </w:rPr>
        <w:softHyphen/>
      </w:r>
      <w:r w:rsidR="00E15E88">
        <w:rPr>
          <w:rFonts w:hint="cs"/>
          <w:rtl/>
          <w:lang w:bidi="fa-IR"/>
        </w:rPr>
        <w:t>تواند برای حفظ امنیت انجام دهد.</w:t>
      </w:r>
    </w:p>
    <w:p w14:paraId="46A62BE4" w14:textId="36C9C44B" w:rsidR="00AF6844" w:rsidRDefault="00167E9C" w:rsidP="005252FB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رخدادهای</w:t>
      </w:r>
      <w:r w:rsidR="00464D2D">
        <w:rPr>
          <w:rFonts w:hint="cs"/>
          <w:rtl/>
          <w:lang w:bidi="fa-IR"/>
        </w:rPr>
        <w:t xml:space="preserve"> امنیت</w:t>
      </w:r>
      <w:r>
        <w:rPr>
          <w:rFonts w:hint="cs"/>
          <w:rtl/>
          <w:lang w:bidi="fa-IR"/>
        </w:rPr>
        <w:t>ی</w:t>
      </w:r>
      <w:r w:rsidR="00464D2D">
        <w:rPr>
          <w:rFonts w:hint="cs"/>
          <w:rtl/>
          <w:lang w:bidi="fa-IR"/>
        </w:rPr>
        <w:t xml:space="preserve"> که ممکن است در ط</w:t>
      </w:r>
      <w:r w:rsidR="005252FB">
        <w:rPr>
          <w:rFonts w:hint="cs"/>
          <w:rtl/>
          <w:lang w:bidi="fa-IR"/>
        </w:rPr>
        <w:t>ی عملکرد</w:t>
      </w:r>
      <w:r>
        <w:rPr>
          <w:rFonts w:hint="cs"/>
          <w:rtl/>
          <w:lang w:bidi="fa-IR"/>
        </w:rPr>
        <w:t xml:space="preserve"> هدف ارزیابی رخ دهند</w:t>
      </w:r>
      <w:r w:rsidR="00464D2D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باید به صورت کامل تعریف شوند</w:t>
      </w:r>
      <w:r w:rsidR="00464D2D">
        <w:rPr>
          <w:rFonts w:hint="cs"/>
          <w:rtl/>
          <w:lang w:bidi="fa-IR"/>
        </w:rPr>
        <w:t xml:space="preserve"> تا به کاربر </w:t>
      </w:r>
      <w:r w:rsidR="000E42B1">
        <w:rPr>
          <w:rFonts w:hint="cs"/>
          <w:rtl/>
          <w:lang w:bidi="fa-IR"/>
        </w:rPr>
        <w:t>امکان</w:t>
      </w:r>
      <w:r w:rsidR="00983B8D">
        <w:rPr>
          <w:rFonts w:hint="cs"/>
          <w:rtl/>
          <w:lang w:bidi="fa-IR"/>
        </w:rPr>
        <w:t xml:space="preserve"> حفظ عملکرد امن داده شود</w:t>
      </w:r>
      <w:r w:rsidR="00DB78E6">
        <w:rPr>
          <w:rFonts w:hint="cs"/>
          <w:rtl/>
          <w:lang w:bidi="fa-IR"/>
        </w:rPr>
        <w:t xml:space="preserve">. </w:t>
      </w:r>
      <w:r w:rsidR="00AF6844">
        <w:rPr>
          <w:rFonts w:hint="cs"/>
          <w:rtl/>
          <w:lang w:bidi="fa-IR"/>
        </w:rPr>
        <w:t>از جمله رخدادهای امنیتی می</w:t>
      </w:r>
      <w:r w:rsidR="00AF6844">
        <w:rPr>
          <w:rtl/>
          <w:lang w:bidi="fa-IR"/>
        </w:rPr>
        <w:softHyphen/>
      </w:r>
      <w:r w:rsidR="00AF6844">
        <w:rPr>
          <w:rFonts w:hint="cs"/>
          <w:rtl/>
          <w:lang w:bidi="fa-IR"/>
        </w:rPr>
        <w:t>توان به سرریز دنباله ممیزی</w:t>
      </w:r>
      <w:r w:rsidR="00471D0C">
        <w:rPr>
          <w:rFonts w:hint="cs"/>
          <w:rtl/>
          <w:lang w:bidi="fa-IR"/>
        </w:rPr>
        <w:t>،</w:t>
      </w:r>
      <w:r w:rsidR="00471D0C" w:rsidRPr="00471D0C">
        <w:rPr>
          <w:rFonts w:hint="cs"/>
          <w:rtl/>
          <w:lang w:bidi="fa-IR"/>
        </w:rPr>
        <w:t xml:space="preserve"> </w:t>
      </w:r>
      <w:r w:rsidR="00471D0C">
        <w:rPr>
          <w:rFonts w:hint="cs"/>
          <w:rtl/>
          <w:lang w:bidi="fa-IR"/>
        </w:rPr>
        <w:t>از کار افتادن سیستم، دنباله‌ها‌ی ممیزی خاص که تلاش‌های ممانعت را نشان می‌دهند و یا دنباله‌ها‌ی ممیزی خاص که نادرست عمل کردن سیستم را نشان می‌دهند، اشاره نمود</w:t>
      </w:r>
      <w:r w:rsidR="00BE068E">
        <w:rPr>
          <w:rFonts w:hint="cs"/>
          <w:rtl/>
          <w:lang w:bidi="fa-IR"/>
        </w:rPr>
        <w:t>.</w:t>
      </w:r>
    </w:p>
    <w:p w14:paraId="286E8989" w14:textId="41204BD1" w:rsidR="00730DF6" w:rsidRDefault="00E07176" w:rsidP="005046CC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از جمله</w:t>
      </w:r>
      <w:r w:rsidR="004F0196">
        <w:rPr>
          <w:rFonts w:hint="cs"/>
          <w:rtl/>
          <w:lang w:bidi="fa-IR"/>
        </w:rPr>
        <w:t xml:space="preserve"> اقدامات</w:t>
      </w:r>
      <w:r w:rsidR="00BE068E">
        <w:rPr>
          <w:rFonts w:hint="cs"/>
          <w:rtl/>
          <w:lang w:bidi="fa-IR"/>
        </w:rPr>
        <w:t xml:space="preserve"> کاربر</w:t>
      </w:r>
      <w:r w:rsidR="004F0196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>در برابر رخدادهای امنیتی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توان به </w:t>
      </w:r>
      <w:r w:rsidR="004F0196">
        <w:rPr>
          <w:rFonts w:hint="cs"/>
          <w:rtl/>
          <w:lang w:bidi="fa-IR"/>
        </w:rPr>
        <w:t xml:space="preserve">پاک کردن فایلی خاص، جمع آوری اطلاعات برای گزارش به </w:t>
      </w:r>
      <w:r>
        <w:rPr>
          <w:rFonts w:hint="cs"/>
          <w:rtl/>
          <w:lang w:bidi="fa-IR"/>
        </w:rPr>
        <w:t>تولیدکننده</w:t>
      </w:r>
      <w:r w:rsidR="0077522C">
        <w:rPr>
          <w:rFonts w:hint="cs"/>
          <w:rtl/>
          <w:lang w:bidi="fa-IR"/>
        </w:rPr>
        <w:t>، دوباره نصب</w:t>
      </w:r>
      <w:r w:rsidR="004F0196">
        <w:rPr>
          <w:rFonts w:hint="cs"/>
          <w:rtl/>
          <w:lang w:bidi="fa-IR"/>
        </w:rPr>
        <w:t xml:space="preserve"> کردن هدف ارزیابی، قطع ارتباط هدف ارزیابی از تمام یا قسمتی از </w:t>
      </w:r>
      <w:r w:rsidR="00730DF6">
        <w:rPr>
          <w:rFonts w:hint="cs"/>
          <w:rtl/>
          <w:lang w:bidi="fa-IR"/>
        </w:rPr>
        <w:t xml:space="preserve">شبکه و خاموش کردن هدف ارزیابی </w:t>
      </w:r>
      <w:r w:rsidR="005046CC">
        <w:rPr>
          <w:rFonts w:hint="cs"/>
          <w:rtl/>
          <w:lang w:bidi="fa-IR"/>
        </w:rPr>
        <w:t>اشاره نمود</w:t>
      </w:r>
      <w:r w:rsidR="00730DF6">
        <w:rPr>
          <w:rFonts w:hint="cs"/>
          <w:rtl/>
          <w:lang w:bidi="fa-IR"/>
        </w:rPr>
        <w:t>.</w:t>
      </w:r>
    </w:p>
    <w:p w14:paraId="3BF9FFB3" w14:textId="77777777" w:rsidR="001D46CF" w:rsidRDefault="001D46CF" w:rsidP="001D46CF">
      <w:pPr>
        <w:bidi/>
        <w:jc w:val="both"/>
        <w:rPr>
          <w:rtl/>
          <w:lang w:bidi="fa-IR"/>
        </w:rPr>
      </w:pPr>
    </w:p>
    <w:p w14:paraId="7CE49ED8" w14:textId="4FCF83E2" w:rsidR="005046CC" w:rsidRDefault="00D164E1" w:rsidP="006912FF">
      <w:pPr>
        <w:pStyle w:val="Heading2"/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اقدام</w:t>
      </w:r>
      <w:r w:rsidR="0006435F">
        <w:rPr>
          <w:rFonts w:hint="cs"/>
          <w:rtl/>
          <w:lang w:bidi="fa-IR"/>
        </w:rPr>
        <w:t>ات</w:t>
      </w:r>
      <w:r w:rsidR="003A037C">
        <w:rPr>
          <w:rFonts w:hint="cs"/>
          <w:rtl/>
          <w:lang w:bidi="fa-IR"/>
        </w:rPr>
        <w:t xml:space="preserve"> امنیتی</w:t>
      </w:r>
    </w:p>
    <w:p w14:paraId="4CB5FFFF" w14:textId="475C5371" w:rsidR="00D164E1" w:rsidRPr="00D164E1" w:rsidRDefault="00D164E1" w:rsidP="001D46CF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در </w:t>
      </w:r>
      <w:r w:rsidR="000D3AC2">
        <w:rPr>
          <w:rFonts w:hint="cs"/>
          <w:rtl/>
          <w:lang w:bidi="fa-IR"/>
        </w:rPr>
        <w:t xml:space="preserve">این بخش </w:t>
      </w:r>
      <w:r>
        <w:rPr>
          <w:rFonts w:hint="cs"/>
          <w:rtl/>
          <w:lang w:bidi="fa-IR"/>
        </w:rPr>
        <w:t>برای هر نقش کاربری،</w:t>
      </w:r>
      <w:r w:rsidR="000D3AC2">
        <w:rPr>
          <w:rFonts w:hint="cs"/>
          <w:rtl/>
          <w:lang w:bidi="fa-IR"/>
        </w:rPr>
        <w:t xml:space="preserve"> باید</w:t>
      </w:r>
      <w:r>
        <w:rPr>
          <w:rFonts w:hint="cs"/>
          <w:rtl/>
          <w:lang w:bidi="fa-IR"/>
        </w:rPr>
        <w:t xml:space="preserve"> اقدام امنیتی لازم </w:t>
      </w:r>
      <w:r w:rsidR="000D3AC2">
        <w:rPr>
          <w:rFonts w:hint="cs"/>
          <w:rtl/>
          <w:lang w:bidi="fa-IR"/>
        </w:rPr>
        <w:t xml:space="preserve">جهت </w:t>
      </w:r>
      <w:r w:rsidR="001A407D">
        <w:rPr>
          <w:rFonts w:hint="cs"/>
          <w:rtl/>
          <w:lang w:bidi="fa-IR"/>
        </w:rPr>
        <w:t>اجرای اهداف امنیتی که برای محیط عمل</w:t>
      </w:r>
      <w:r w:rsidR="000D3AC2">
        <w:rPr>
          <w:rFonts w:hint="cs"/>
          <w:rtl/>
          <w:lang w:bidi="fa-IR"/>
        </w:rPr>
        <w:t>یاتی در سند هدف امنیتی بیان شده، توصیف گردد.</w:t>
      </w:r>
      <w:r w:rsidR="001959B3">
        <w:rPr>
          <w:rFonts w:hint="cs"/>
          <w:rtl/>
          <w:lang w:bidi="fa-IR"/>
        </w:rPr>
        <w:t xml:space="preserve"> اقدام امنیتی مطرح شده باید شامل تمام روال</w:t>
      </w:r>
      <w:r w:rsidR="001959B3">
        <w:rPr>
          <w:rtl/>
          <w:lang w:bidi="fa-IR"/>
        </w:rPr>
        <w:softHyphen/>
      </w:r>
      <w:r w:rsidR="001959B3">
        <w:rPr>
          <w:rFonts w:hint="cs"/>
          <w:rtl/>
          <w:lang w:bidi="fa-IR"/>
        </w:rPr>
        <w:t>ها، اقدامات فیزیکی، پرسنلی</w:t>
      </w:r>
      <w:r w:rsidR="001D46CF">
        <w:rPr>
          <w:rFonts w:hint="cs"/>
          <w:rtl/>
          <w:lang w:bidi="fa-IR"/>
        </w:rPr>
        <w:t xml:space="preserve"> و غیره باشد.</w:t>
      </w:r>
    </w:p>
    <w:p w14:paraId="339F032B" w14:textId="7225F564" w:rsidR="004640D8" w:rsidRDefault="001D46CF" w:rsidP="001D46CF">
      <w:pPr>
        <w:pStyle w:val="Heading2"/>
        <w:bidi/>
        <w:jc w:val="left"/>
        <w:rPr>
          <w:rtl/>
          <w:lang w:bidi="fa-IR"/>
        </w:rPr>
      </w:pPr>
      <w:bookmarkStart w:id="9" w:name="_Toc424680326"/>
      <w:r>
        <w:rPr>
          <w:rFonts w:hint="cs"/>
          <w:rtl/>
          <w:lang w:bidi="fa-IR"/>
        </w:rPr>
        <w:t>پیشنهادات</w:t>
      </w:r>
      <w:r w:rsidR="00730DF6">
        <w:rPr>
          <w:rFonts w:hint="cs"/>
          <w:rtl/>
          <w:lang w:bidi="fa-IR"/>
        </w:rPr>
        <w:t xml:space="preserve"> برای استفاده امن هدف ارزیابی</w:t>
      </w:r>
      <w:bookmarkEnd w:id="9"/>
      <w:r w:rsidR="004F0196">
        <w:rPr>
          <w:rFonts w:hint="cs"/>
          <w:rtl/>
          <w:lang w:bidi="fa-IR"/>
        </w:rPr>
        <w:t xml:space="preserve"> </w:t>
      </w:r>
    </w:p>
    <w:p w14:paraId="76495D83" w14:textId="00A5A7F5" w:rsidR="00730DF6" w:rsidRDefault="00730DF6" w:rsidP="00034CF8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در این قسمت </w:t>
      </w:r>
      <w:r w:rsidR="00034CF8">
        <w:rPr>
          <w:rFonts w:hint="cs"/>
          <w:rtl/>
          <w:lang w:bidi="fa-IR"/>
        </w:rPr>
        <w:t>راهنمایی</w:t>
      </w:r>
      <w:r w:rsidR="00034CF8">
        <w:rPr>
          <w:rtl/>
          <w:lang w:bidi="fa-IR"/>
        </w:rPr>
        <w:softHyphen/>
      </w:r>
      <w:r w:rsidR="00034CF8">
        <w:rPr>
          <w:rFonts w:hint="cs"/>
          <w:rtl/>
          <w:lang w:bidi="fa-IR"/>
        </w:rPr>
        <w:t>ها و پیشنهاداتی</w:t>
      </w:r>
      <w:r>
        <w:rPr>
          <w:rFonts w:hint="cs"/>
          <w:rtl/>
          <w:lang w:bidi="fa-IR"/>
        </w:rPr>
        <w:t xml:space="preserve"> در جهت استفاده </w:t>
      </w:r>
      <w:r w:rsidR="00034CF8">
        <w:rPr>
          <w:rFonts w:hint="cs"/>
          <w:rtl/>
          <w:lang w:bidi="fa-IR"/>
        </w:rPr>
        <w:t>کارامد</w:t>
      </w:r>
      <w:r>
        <w:rPr>
          <w:rFonts w:hint="cs"/>
          <w:rtl/>
          <w:lang w:bidi="fa-IR"/>
        </w:rPr>
        <w:t xml:space="preserve"> از کارکردهای امنیتی هدف ارزیابی برای نقش‌های خاص ارائه </w:t>
      </w:r>
      <w:r w:rsidR="00034CF8">
        <w:rPr>
          <w:rFonts w:hint="cs"/>
          <w:rtl/>
          <w:lang w:bidi="fa-IR"/>
        </w:rPr>
        <w:t>می</w:t>
      </w:r>
      <w:r w:rsidR="00034CF8"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گردد مانند تکرار ساخت کلمه عبور </w:t>
      </w:r>
      <w:r w:rsidR="00E43314">
        <w:rPr>
          <w:rFonts w:hint="cs"/>
          <w:rtl/>
          <w:lang w:bidi="fa-IR"/>
        </w:rPr>
        <w:t>و یا گرفتن پشتیبان به طور مداوم از فایل‌های کاربر.</w:t>
      </w:r>
    </w:p>
    <w:p w14:paraId="20C17946" w14:textId="77777777" w:rsidR="008C0DFC" w:rsidRDefault="008C0DFC" w:rsidP="008C0DFC">
      <w:pPr>
        <w:bidi/>
        <w:jc w:val="both"/>
        <w:rPr>
          <w:rtl/>
          <w:lang w:bidi="fa-IR"/>
        </w:rPr>
      </w:pPr>
    </w:p>
    <w:p w14:paraId="39562FF2" w14:textId="2E7EB097" w:rsidR="008C0DFC" w:rsidRDefault="00C07D06" w:rsidP="00FD671C">
      <w:pPr>
        <w:pStyle w:val="Heading1"/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فرآیند</w:t>
      </w:r>
      <w:r w:rsidR="008C0DFC">
        <w:rPr>
          <w:rFonts w:hint="cs"/>
          <w:rtl/>
          <w:lang w:bidi="fa-IR"/>
        </w:rPr>
        <w:t xml:space="preserve"> آماده</w:t>
      </w:r>
      <w:r w:rsidR="008C0DFC">
        <w:rPr>
          <w:rtl/>
          <w:lang w:bidi="fa-IR"/>
        </w:rPr>
        <w:softHyphen/>
      </w:r>
      <w:r w:rsidR="008C0DFC">
        <w:rPr>
          <w:rFonts w:hint="cs"/>
          <w:rtl/>
          <w:lang w:bidi="fa-IR"/>
        </w:rPr>
        <w:t>سازی هدف ارزیابی</w:t>
      </w:r>
    </w:p>
    <w:p w14:paraId="7EA95686" w14:textId="0F06A2FB" w:rsidR="00F6675B" w:rsidRPr="003B3A12" w:rsidRDefault="00113F19" w:rsidP="00F6675B">
      <w:pPr>
        <w:bidi/>
        <w:jc w:val="left"/>
        <w:rPr>
          <w:rtl/>
          <w:lang w:val="x-none" w:eastAsia="x-none" w:bidi="fa-IR"/>
        </w:rPr>
      </w:pPr>
      <w:bookmarkStart w:id="10" w:name="_Toc426326951"/>
      <w:r>
        <w:rPr>
          <w:rFonts w:hint="cs"/>
          <w:rtl/>
          <w:lang w:bidi="fa-IR"/>
        </w:rPr>
        <w:t xml:space="preserve"> </w:t>
      </w:r>
    </w:p>
    <w:p w14:paraId="21191582" w14:textId="110359E9" w:rsidR="00C07D06" w:rsidRDefault="00C07D06" w:rsidP="00F6675B">
      <w:pPr>
        <w:pStyle w:val="Heading2"/>
        <w:numPr>
          <w:ilvl w:val="1"/>
          <w:numId w:val="1"/>
        </w:numPr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>روال پذیرش</w:t>
      </w:r>
      <w:bookmarkEnd w:id="10"/>
    </w:p>
    <w:p w14:paraId="693AF9EC" w14:textId="77777777" w:rsidR="00C07D06" w:rsidRDefault="00C07D06" w:rsidP="00C07D06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در این قسمت باید تمام گام‌های لازم برای پذیرش امن هدف ارزیابی، مطابق با روال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تحویل تولید کننده شرح داده شود. </w:t>
      </w:r>
    </w:p>
    <w:p w14:paraId="1692C1B5" w14:textId="53973A92" w:rsidR="00C07D06" w:rsidRDefault="00C07D06" w:rsidP="00E821A0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lastRenderedPageBreak/>
        <w:t>روال</w:t>
      </w:r>
      <w:r w:rsidR="002E48A9">
        <w:rPr>
          <w:rFonts w:hint="cs"/>
          <w:rtl/>
          <w:lang w:bidi="fa-IR"/>
        </w:rPr>
        <w:t xml:space="preserve"> پذیرش باید شامل حداقل مواردی باشد که کاربر بر مبنای </w:t>
      </w:r>
      <w:r>
        <w:rPr>
          <w:rFonts w:hint="cs"/>
          <w:rtl/>
          <w:lang w:bidi="fa-IR"/>
        </w:rPr>
        <w:t xml:space="preserve">آن </w:t>
      </w:r>
      <w:r w:rsidR="002E48A9">
        <w:rPr>
          <w:rFonts w:hint="cs"/>
          <w:rtl/>
          <w:lang w:bidi="fa-IR"/>
        </w:rPr>
        <w:t xml:space="preserve">بتواند </w:t>
      </w:r>
      <w:r>
        <w:rPr>
          <w:rFonts w:hint="cs"/>
          <w:rtl/>
          <w:lang w:bidi="fa-IR"/>
        </w:rPr>
        <w:t xml:space="preserve">بررسی نماید تمامی </w:t>
      </w:r>
      <w:r w:rsidR="00E821A0">
        <w:rPr>
          <w:rFonts w:hint="cs"/>
          <w:rtl/>
          <w:lang w:bidi="fa-IR"/>
        </w:rPr>
        <w:t>بخش</w:t>
      </w:r>
      <w:r>
        <w:rPr>
          <w:rFonts w:hint="cs"/>
          <w:rtl/>
          <w:lang w:bidi="fa-IR"/>
        </w:rPr>
        <w:t>‌های هدف ارزیابی همانگونه که در سند هدف امنیتی مشخص شده</w:t>
      </w:r>
      <w:r w:rsidR="00972D2D">
        <w:rPr>
          <w:rFonts w:hint="cs"/>
          <w:rtl/>
          <w:lang w:bidi="fa-IR"/>
        </w:rPr>
        <w:t>،</w:t>
      </w:r>
      <w:r>
        <w:rPr>
          <w:rFonts w:hint="cs"/>
          <w:rtl/>
          <w:lang w:bidi="fa-IR"/>
        </w:rPr>
        <w:t xml:space="preserve"> با نسخه‌ی صحیح منطبق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باشد. </w:t>
      </w:r>
    </w:p>
    <w:p w14:paraId="171DF09B" w14:textId="77777777" w:rsidR="00C07D06" w:rsidRDefault="00C07D06" w:rsidP="00C07D06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روال پذیرش باید در صورت امکان اطلاعات جزئی در رابطه با موارد زیر ارائه دهد:</w:t>
      </w:r>
    </w:p>
    <w:p w14:paraId="72A43875" w14:textId="77777777" w:rsidR="00C07D06" w:rsidRDefault="00C07D06" w:rsidP="00C07D06">
      <w:pPr>
        <w:pStyle w:val="ListParagraph"/>
        <w:numPr>
          <w:ilvl w:val="0"/>
          <w:numId w:val="9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اطمینان از آنکه هدف ارزیابی تحویل داده شده، نمونه کامل ارزیابی شده است.</w:t>
      </w:r>
    </w:p>
    <w:p w14:paraId="2116CBA7" w14:textId="77777777" w:rsidR="00C07D06" w:rsidRDefault="00C07D06" w:rsidP="00C07D06">
      <w:pPr>
        <w:pStyle w:val="ListParagraph"/>
        <w:numPr>
          <w:ilvl w:val="0"/>
          <w:numId w:val="9"/>
        </w:numPr>
        <w:bidi/>
        <w:jc w:val="both"/>
        <w:rPr>
          <w:lang w:bidi="fa-IR"/>
        </w:rPr>
      </w:pPr>
      <w:r>
        <w:rPr>
          <w:rFonts w:hint="cs"/>
          <w:rtl/>
          <w:lang w:bidi="fa-IR"/>
        </w:rPr>
        <w:t>تشخیص تغییرات هدف ارزیابی تحویل داده شده</w:t>
      </w:r>
    </w:p>
    <w:p w14:paraId="028F95EC" w14:textId="77777777" w:rsidR="00C07D06" w:rsidRDefault="00C07D06" w:rsidP="00C07D06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در صورت عدم وجود روال پذیرش، با بیان استدلال منطقی می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توان از این بخش چشم پوشی نمود.</w:t>
      </w:r>
    </w:p>
    <w:p w14:paraId="59772073" w14:textId="77777777" w:rsidR="00C07D06" w:rsidRPr="000345E6" w:rsidRDefault="00C07D06" w:rsidP="00C07D06">
      <w:pPr>
        <w:bidi/>
        <w:jc w:val="both"/>
        <w:rPr>
          <w:rtl/>
          <w:lang w:bidi="fa-IR"/>
        </w:rPr>
      </w:pPr>
    </w:p>
    <w:p w14:paraId="4A24D1F1" w14:textId="05445EF6" w:rsidR="00C07D06" w:rsidRDefault="00C07D06" w:rsidP="00C07D06">
      <w:pPr>
        <w:pStyle w:val="Heading2"/>
        <w:numPr>
          <w:ilvl w:val="1"/>
          <w:numId w:val="1"/>
        </w:numPr>
        <w:bidi/>
        <w:jc w:val="left"/>
        <w:rPr>
          <w:rtl/>
          <w:lang w:bidi="fa-IR"/>
        </w:rPr>
      </w:pPr>
      <w:bookmarkStart w:id="11" w:name="_Toc426326952"/>
      <w:r>
        <w:rPr>
          <w:rFonts w:hint="cs"/>
          <w:rtl/>
          <w:lang w:bidi="fa-IR"/>
        </w:rPr>
        <w:t>روال نصب و راه اندازی</w:t>
      </w:r>
      <w:bookmarkEnd w:id="11"/>
    </w:p>
    <w:p w14:paraId="4F44D5DA" w14:textId="62CA0460" w:rsidR="00A73E0F" w:rsidRDefault="00C56998" w:rsidP="00C837B8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این قسمت آماده سازی امن محیط عملیاتی هدف ارزیابی و نصب امن آن را توصیف می‌کند. </w:t>
      </w:r>
      <w:r w:rsidR="009E4950">
        <w:rPr>
          <w:rFonts w:hint="cs"/>
          <w:rtl/>
          <w:lang w:bidi="fa-IR"/>
        </w:rPr>
        <w:t>روال نصب باید در صورت امکان، اطلاعات جزئی در رابطه با موارد زیر ارائه دهد:</w:t>
      </w:r>
    </w:p>
    <w:p w14:paraId="74653A6A" w14:textId="25846608" w:rsidR="009E4950" w:rsidRDefault="00F0150E" w:rsidP="00326E8B">
      <w:pPr>
        <w:pStyle w:val="ListParagraph"/>
        <w:numPr>
          <w:ilvl w:val="0"/>
          <w:numId w:val="8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حداقل الزامات سامانه برای نصب امن</w:t>
      </w:r>
    </w:p>
    <w:p w14:paraId="4636205D" w14:textId="74D941FD" w:rsidR="00F0150E" w:rsidRDefault="00F0150E" w:rsidP="00326E8B">
      <w:pPr>
        <w:pStyle w:val="ListParagraph"/>
        <w:numPr>
          <w:ilvl w:val="0"/>
          <w:numId w:val="8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الزامات محیط عملیاتی مطابق با اهداف امنیتی ارائه شده توسط سند هدف امنیتی</w:t>
      </w:r>
    </w:p>
    <w:p w14:paraId="4DF2C0BF" w14:textId="362B6472" w:rsidR="00F0150E" w:rsidRDefault="00BA410B" w:rsidP="00326E8B">
      <w:pPr>
        <w:pStyle w:val="ListParagraph"/>
        <w:numPr>
          <w:ilvl w:val="0"/>
          <w:numId w:val="8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گام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 xml:space="preserve">های اجرایی کاربر جهت متناسب نمودن هدف ارزیابی با پیکربندی ارزیابی شده، در هر گام باید </w:t>
      </w:r>
      <w:r w:rsidR="00C57EE8">
        <w:rPr>
          <w:rFonts w:hint="cs"/>
          <w:rtl/>
          <w:lang w:bidi="fa-IR"/>
        </w:rPr>
        <w:t>توضیحات بیانگر طرحی برای تصمیم</w:t>
      </w:r>
      <w:r w:rsidR="00C57EE8">
        <w:rPr>
          <w:rtl/>
          <w:lang w:bidi="fa-IR"/>
        </w:rPr>
        <w:softHyphen/>
      </w:r>
      <w:r w:rsidR="00C57EE8">
        <w:rPr>
          <w:rFonts w:hint="cs"/>
          <w:rtl/>
          <w:lang w:bidi="fa-IR"/>
        </w:rPr>
        <w:t>گیری در رابطه با گام بعدی با توجه به وضعیت گام فعلی (موفقیت، شکست یا مشکل) باشد.</w:t>
      </w:r>
    </w:p>
    <w:p w14:paraId="06EC66AB" w14:textId="6FC3B73F" w:rsidR="00C57EE8" w:rsidRDefault="00972DF2" w:rsidP="00326E8B">
      <w:pPr>
        <w:pStyle w:val="ListParagraph"/>
        <w:numPr>
          <w:ilvl w:val="0"/>
          <w:numId w:val="8"/>
        </w:numPr>
        <w:bidi/>
        <w:jc w:val="both"/>
        <w:rPr>
          <w:lang w:bidi="fa-IR"/>
        </w:rPr>
      </w:pPr>
      <w:r>
        <w:rPr>
          <w:rFonts w:hint="cs"/>
          <w:rtl/>
          <w:lang w:bidi="fa-IR"/>
        </w:rPr>
        <w:t>تغییر نمودن مشخصه</w:t>
      </w:r>
      <w:r>
        <w:rPr>
          <w:rtl/>
          <w:lang w:bidi="fa-IR"/>
        </w:rPr>
        <w:softHyphen/>
      </w:r>
      <w:r>
        <w:rPr>
          <w:rFonts w:hint="cs"/>
          <w:rtl/>
          <w:lang w:bidi="fa-IR"/>
        </w:rPr>
        <w:t>های امنیتی</w:t>
      </w:r>
      <w:r w:rsidR="003B02F6">
        <w:rPr>
          <w:rFonts w:hint="cs"/>
          <w:rtl/>
          <w:lang w:bidi="fa-IR"/>
        </w:rPr>
        <w:t xml:space="preserve"> موجودیت</w:t>
      </w:r>
      <w:r w:rsidR="003B02F6">
        <w:rPr>
          <w:rtl/>
          <w:lang w:bidi="fa-IR"/>
        </w:rPr>
        <w:softHyphen/>
      </w:r>
      <w:r w:rsidR="003B02F6">
        <w:rPr>
          <w:rFonts w:hint="cs"/>
          <w:rtl/>
          <w:lang w:bidi="fa-IR"/>
        </w:rPr>
        <w:t>های تحت کنترل توابع امنیتی هدف ارزیابی (برای مثال پارامترها، تنظیمات و کلمه</w:t>
      </w:r>
      <w:r w:rsidR="003B02F6">
        <w:rPr>
          <w:rtl/>
          <w:lang w:bidi="fa-IR"/>
        </w:rPr>
        <w:softHyphen/>
      </w:r>
      <w:r w:rsidR="003B02F6">
        <w:rPr>
          <w:rFonts w:hint="cs"/>
          <w:rtl/>
          <w:lang w:bidi="fa-IR"/>
        </w:rPr>
        <w:t>های عبور)</w:t>
      </w:r>
    </w:p>
    <w:p w14:paraId="3E405D20" w14:textId="54212077" w:rsidR="00C56998" w:rsidRDefault="00C56998" w:rsidP="00326E8B">
      <w:pPr>
        <w:pStyle w:val="ListParagraph"/>
        <w:numPr>
          <w:ilvl w:val="0"/>
          <w:numId w:val="8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اداره نمودن استثناءها و مشکلات</w:t>
      </w:r>
    </w:p>
    <w:p w14:paraId="15099EE6" w14:textId="77777777" w:rsidR="00C07D06" w:rsidRDefault="00C07D06" w:rsidP="001A001A">
      <w:pPr>
        <w:pStyle w:val="Heading3"/>
        <w:bidi/>
        <w:jc w:val="left"/>
        <w:rPr>
          <w:rtl/>
          <w:lang w:bidi="fa-IR"/>
        </w:rPr>
      </w:pPr>
      <w:bookmarkStart w:id="12" w:name="_Toc426326953"/>
      <w:r>
        <w:rPr>
          <w:rFonts w:hint="cs"/>
          <w:rtl/>
          <w:lang w:bidi="fa-IR"/>
        </w:rPr>
        <w:t>فراهم سازی محیط عملیاتی</w:t>
      </w:r>
      <w:bookmarkEnd w:id="12"/>
    </w:p>
    <w:p w14:paraId="2D21A0C5" w14:textId="392E2D43" w:rsidR="00C07D06" w:rsidRPr="001E3A7D" w:rsidRDefault="00C07D06" w:rsidP="001A001A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این قسمت باید تمامی گام‌های لازم جهت آماده سازی امن محیط عملیاتی طبق اهداف امنیتی توصیف شده برای محیط عملیاتی در </w:t>
      </w:r>
      <w:r w:rsidR="00C56998">
        <w:rPr>
          <w:rFonts w:hint="cs"/>
          <w:rtl/>
          <w:lang w:bidi="fa-IR"/>
        </w:rPr>
        <w:t>سند</w:t>
      </w:r>
      <w:r>
        <w:rPr>
          <w:rFonts w:hint="cs"/>
          <w:rtl/>
          <w:lang w:bidi="fa-IR"/>
        </w:rPr>
        <w:t xml:space="preserve"> هدف امنیتی، بیان </w:t>
      </w:r>
      <w:r w:rsidR="001A001A">
        <w:rPr>
          <w:rFonts w:hint="cs"/>
          <w:rtl/>
          <w:lang w:bidi="fa-IR"/>
        </w:rPr>
        <w:t>نماید</w:t>
      </w:r>
      <w:r>
        <w:rPr>
          <w:rFonts w:hint="cs"/>
          <w:rtl/>
          <w:lang w:bidi="fa-IR"/>
        </w:rPr>
        <w:t>.</w:t>
      </w:r>
    </w:p>
    <w:p w14:paraId="7E2161EB" w14:textId="77777777" w:rsidR="00C07D06" w:rsidRDefault="00C07D06" w:rsidP="001A001A">
      <w:pPr>
        <w:pStyle w:val="Heading3"/>
        <w:bidi/>
        <w:jc w:val="left"/>
        <w:rPr>
          <w:rtl/>
          <w:lang w:bidi="fa-IR"/>
        </w:rPr>
      </w:pPr>
      <w:bookmarkStart w:id="13" w:name="_Toc426326954"/>
      <w:r>
        <w:rPr>
          <w:rFonts w:hint="cs"/>
          <w:rtl/>
          <w:lang w:bidi="fa-IR"/>
        </w:rPr>
        <w:t>نصب هدف ازریابی</w:t>
      </w:r>
      <w:bookmarkEnd w:id="13"/>
    </w:p>
    <w:p w14:paraId="61B66D57" w14:textId="61869C70" w:rsidR="00C07D06" w:rsidRDefault="00C07D06" w:rsidP="00994864">
      <w:p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 xml:space="preserve">این قسمت باید تمامی گام‌های لازم جهت نصب امن هدف ارزیابی توصیف کند. </w:t>
      </w:r>
      <w:r w:rsidR="00A73E0F">
        <w:rPr>
          <w:rFonts w:hint="cs"/>
          <w:rtl/>
          <w:lang w:bidi="fa-IR"/>
        </w:rPr>
        <w:t>روال</w:t>
      </w:r>
      <w:r>
        <w:rPr>
          <w:rFonts w:hint="cs"/>
          <w:rtl/>
          <w:lang w:bidi="fa-IR"/>
        </w:rPr>
        <w:t xml:space="preserve">‌های نصب باید اطلاعات کاملی </w:t>
      </w:r>
      <w:r w:rsidR="00994864">
        <w:rPr>
          <w:rFonts w:hint="cs"/>
          <w:rtl/>
          <w:lang w:bidi="fa-IR"/>
        </w:rPr>
        <w:t>در رابطه با</w:t>
      </w:r>
      <w:r>
        <w:rPr>
          <w:rFonts w:hint="cs"/>
          <w:rtl/>
          <w:lang w:bidi="fa-IR"/>
        </w:rPr>
        <w:t xml:space="preserve"> موارد زیر ارائه دهد(در صورت امکان):</w:t>
      </w:r>
    </w:p>
    <w:p w14:paraId="11E869E9" w14:textId="77777777" w:rsidR="0038683F" w:rsidRDefault="0038683F" w:rsidP="00596E3C">
      <w:pPr>
        <w:pStyle w:val="ListParagraph"/>
        <w:numPr>
          <w:ilvl w:val="0"/>
          <w:numId w:val="10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حداقل الزامات سامانه برای نصب امن</w:t>
      </w:r>
      <w:r w:rsidR="00C07D06">
        <w:rPr>
          <w:rFonts w:hint="cs"/>
          <w:rtl/>
          <w:lang w:bidi="fa-IR"/>
        </w:rPr>
        <w:t>،</w:t>
      </w:r>
    </w:p>
    <w:p w14:paraId="2E8D99AB" w14:textId="270276CA" w:rsidR="00C07D06" w:rsidRPr="00D22660" w:rsidRDefault="00C07D06" w:rsidP="00596E3C">
      <w:pPr>
        <w:pStyle w:val="ListParagraph"/>
        <w:numPr>
          <w:ilvl w:val="0"/>
          <w:numId w:val="10"/>
        </w:numPr>
        <w:bidi/>
        <w:jc w:val="both"/>
        <w:rPr>
          <w:rtl/>
          <w:lang w:bidi="fa-IR"/>
        </w:rPr>
      </w:pPr>
      <w:r>
        <w:rPr>
          <w:rFonts w:hint="cs"/>
          <w:rtl/>
          <w:lang w:bidi="fa-IR"/>
        </w:rPr>
        <w:t>تغییر مشخصات امنیتی موجودیت‌های تحت کنترل هدف ارزیابی</w:t>
      </w:r>
      <w:r w:rsidR="000C4037">
        <w:rPr>
          <w:rFonts w:hint="cs"/>
          <w:rtl/>
          <w:lang w:bidi="fa-IR"/>
        </w:rPr>
        <w:t>، همچون</w:t>
      </w:r>
      <w:r>
        <w:rPr>
          <w:rFonts w:hint="cs"/>
          <w:rtl/>
          <w:lang w:bidi="fa-IR"/>
        </w:rPr>
        <w:t xml:space="preserve"> </w:t>
      </w:r>
      <w:r w:rsidR="000C4037">
        <w:rPr>
          <w:rFonts w:hint="cs"/>
          <w:rtl/>
          <w:lang w:bidi="fa-IR"/>
        </w:rPr>
        <w:t>کلمه</w:t>
      </w:r>
      <w:r>
        <w:rPr>
          <w:rFonts w:hint="cs"/>
          <w:rtl/>
          <w:lang w:bidi="fa-IR"/>
        </w:rPr>
        <w:t xml:space="preserve"> عبور اولیه </w:t>
      </w:r>
      <w:r w:rsidR="00596E3C">
        <w:rPr>
          <w:rFonts w:hint="cs"/>
          <w:rtl/>
          <w:lang w:bidi="fa-IR"/>
        </w:rPr>
        <w:t>تنظیم شده توسط</w:t>
      </w:r>
      <w:r>
        <w:rPr>
          <w:rFonts w:hint="cs"/>
          <w:rtl/>
          <w:lang w:bidi="fa-IR"/>
        </w:rPr>
        <w:t xml:space="preserve"> </w:t>
      </w:r>
      <w:r w:rsidR="000C4037">
        <w:rPr>
          <w:rFonts w:hint="cs"/>
          <w:rtl/>
          <w:lang w:bidi="fa-IR"/>
        </w:rPr>
        <w:t>تولیدکننده</w:t>
      </w:r>
    </w:p>
    <w:p w14:paraId="094D00A7" w14:textId="77777777" w:rsidR="00C07D06" w:rsidRDefault="00C07D06" w:rsidP="001A001A">
      <w:pPr>
        <w:pStyle w:val="Heading3"/>
        <w:bidi/>
        <w:jc w:val="left"/>
        <w:rPr>
          <w:rtl/>
          <w:lang w:bidi="fa-IR"/>
        </w:rPr>
      </w:pPr>
      <w:bookmarkStart w:id="14" w:name="_Toc426326955"/>
      <w:r>
        <w:rPr>
          <w:rFonts w:hint="cs"/>
          <w:rtl/>
          <w:lang w:bidi="fa-IR"/>
        </w:rPr>
        <w:lastRenderedPageBreak/>
        <w:t>راه اندازی هدف ارزیابی</w:t>
      </w:r>
      <w:bookmarkEnd w:id="14"/>
    </w:p>
    <w:p w14:paraId="6A1EBDBD" w14:textId="1BD45F44" w:rsidR="00C07D06" w:rsidRPr="00601214" w:rsidRDefault="00C07D06" w:rsidP="00596E3C">
      <w:pPr>
        <w:bidi/>
        <w:jc w:val="left"/>
        <w:rPr>
          <w:rtl/>
          <w:lang w:bidi="fa-IR"/>
        </w:rPr>
      </w:pPr>
      <w:r>
        <w:rPr>
          <w:rFonts w:hint="cs"/>
          <w:rtl/>
          <w:lang w:bidi="fa-IR"/>
        </w:rPr>
        <w:t xml:space="preserve">این قسمت باید تمامی جنبه‌های مرتبط با راه‌اندازی هدف ارزیابی توصیف </w:t>
      </w:r>
      <w:r w:rsidR="00596E3C">
        <w:rPr>
          <w:rFonts w:hint="cs"/>
          <w:rtl/>
          <w:lang w:bidi="fa-IR"/>
        </w:rPr>
        <w:t>گ</w:t>
      </w:r>
      <w:r>
        <w:rPr>
          <w:rFonts w:hint="cs"/>
          <w:rtl/>
          <w:lang w:bidi="fa-IR"/>
        </w:rPr>
        <w:t xml:space="preserve">ردد. </w:t>
      </w:r>
    </w:p>
    <w:p w14:paraId="7115C41F" w14:textId="77777777" w:rsidR="00964BE4" w:rsidRPr="00FD671C" w:rsidRDefault="00964BE4" w:rsidP="00964BE4">
      <w:pPr>
        <w:bidi/>
        <w:jc w:val="left"/>
        <w:rPr>
          <w:lang w:bidi="fa-IR"/>
        </w:rPr>
      </w:pPr>
    </w:p>
    <w:sectPr w:rsidR="00964BE4" w:rsidRPr="00FD671C" w:rsidSect="00B103B0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7F24D3" w14:textId="77777777" w:rsidR="006775F7" w:rsidRDefault="006775F7" w:rsidP="00BB74FD">
      <w:pPr>
        <w:spacing w:after="0" w:line="240" w:lineRule="auto"/>
      </w:pPr>
      <w:r>
        <w:separator/>
      </w:r>
    </w:p>
  </w:endnote>
  <w:endnote w:type="continuationSeparator" w:id="0">
    <w:p w14:paraId="139A492C" w14:textId="77777777" w:rsidR="006775F7" w:rsidRDefault="006775F7" w:rsidP="00BB7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4BC12" w14:textId="6462948A" w:rsidR="00B103B0" w:rsidRDefault="00113F19" w:rsidP="00113F19">
    <w:pPr>
      <w:pStyle w:val="Footer"/>
      <w:bidi/>
      <w:jc w:val="both"/>
      <w:rPr>
        <w:rtl/>
        <w:lang w:bidi="fa-IR"/>
      </w:rPr>
    </w:pPr>
    <w:r>
      <w:rPr>
        <w:rFonts w:hint="cs"/>
        <w:rtl/>
        <w:lang w:bidi="fa-IR"/>
      </w:rPr>
      <w:t>آذر</w:t>
    </w:r>
    <w:r w:rsidR="00AA59E4">
      <w:rPr>
        <w:rFonts w:hint="cs"/>
        <w:rtl/>
        <w:lang w:bidi="fa-IR"/>
      </w:rPr>
      <w:t xml:space="preserve"> 140</w:t>
    </w:r>
    <w:r>
      <w:rPr>
        <w:rFonts w:hint="cs"/>
        <w:rtl/>
        <w:lang w:bidi="fa-IR"/>
      </w:rPr>
      <w:t>3</w:t>
    </w:r>
    <w:r w:rsidR="00AA59E4">
      <w:rPr>
        <w:rFonts w:hint="cs"/>
        <w:rtl/>
        <w:lang w:bidi="fa-IR"/>
      </w:rPr>
      <w:t xml:space="preserve">                                                                                                                نسخه 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7C36FC" w14:textId="77777777" w:rsidR="006775F7" w:rsidRDefault="006775F7" w:rsidP="003D5B50">
      <w:pPr>
        <w:spacing w:after="0" w:line="240" w:lineRule="auto"/>
        <w:jc w:val="left"/>
      </w:pPr>
      <w:r>
        <w:separator/>
      </w:r>
    </w:p>
  </w:footnote>
  <w:footnote w:type="continuationSeparator" w:id="0">
    <w:p w14:paraId="456FFCC6" w14:textId="77777777" w:rsidR="006775F7" w:rsidRDefault="006775F7" w:rsidP="00BB74FD">
      <w:pPr>
        <w:spacing w:after="0" w:line="240" w:lineRule="auto"/>
      </w:pPr>
      <w:r>
        <w:continuationSeparator/>
      </w:r>
    </w:p>
  </w:footnote>
  <w:footnote w:id="1">
    <w:p w14:paraId="745F12AA" w14:textId="77777777" w:rsidR="00BB74FD" w:rsidRDefault="00BB74FD" w:rsidP="003D5B50">
      <w:pPr>
        <w:pStyle w:val="FootnoteText"/>
        <w:jc w:val="lef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 xml:space="preserve"> TOE summary specification</w:t>
      </w:r>
    </w:p>
  </w:footnote>
  <w:footnote w:id="2">
    <w:p w14:paraId="5ED218DC" w14:textId="77777777" w:rsidR="00223BA6" w:rsidRDefault="00223BA6" w:rsidP="00223BA6">
      <w:pPr>
        <w:pStyle w:val="FootnoteText"/>
        <w:jc w:val="lef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 xml:space="preserve"> TOE summary specification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u w:val="single"/>
        <w:rtl/>
      </w:rPr>
      <w:id w:val="-1318336367"/>
      <w:docPartObj>
        <w:docPartGallery w:val="Page Numbers (Top of Page)"/>
        <w:docPartUnique/>
      </w:docPartObj>
    </w:sdtPr>
    <w:sdtEndPr>
      <w:rPr>
        <w:u w:val="none"/>
      </w:rPr>
    </w:sdtEndPr>
    <w:sdtContent>
      <w:p w14:paraId="217073C5" w14:textId="19C4D8D9" w:rsidR="008F1E76" w:rsidRPr="008F1E76" w:rsidRDefault="008F1E76" w:rsidP="00C855A3">
        <w:pPr>
          <w:pStyle w:val="Header"/>
          <w:bidi/>
          <w:jc w:val="left"/>
          <w:rPr>
            <w:sz w:val="24"/>
            <w:szCs w:val="24"/>
            <w:u w:val="single"/>
            <w:rtl/>
          </w:rPr>
        </w:pPr>
        <w:r>
          <w:rPr>
            <w:noProof/>
            <w:sz w:val="24"/>
            <w:szCs w:val="24"/>
            <w:u w:val="single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53613783" wp14:editId="36F2FB29">
                  <wp:simplePos x="0" y="0"/>
                  <wp:positionH relativeFrom="column">
                    <wp:posOffset>-114300</wp:posOffset>
                  </wp:positionH>
                  <wp:positionV relativeFrom="paragraph">
                    <wp:posOffset>-171450</wp:posOffset>
                  </wp:positionV>
                  <wp:extent cx="647700" cy="600075"/>
                  <wp:effectExtent l="0" t="0" r="0" b="9525"/>
                  <wp:wrapNone/>
                  <wp:docPr id="1" name="Frame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647700" cy="600075"/>
                          </a:xfrm>
                          <a:prstGeom prst="frame">
                            <a:avLst>
                              <a:gd name="adj1" fmla="val 7021"/>
                            </a:avLst>
                          </a:prstGeom>
                          <a:ln>
                            <a:noFill/>
                          </a:ln>
                        </wps:spPr>
                        <wps:style>
                          <a:lnRef idx="2">
                            <a:schemeClr val="dk1"/>
                          </a:lnRef>
                          <a:fillRef idx="1">
                            <a:schemeClr val="lt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826CE9C" w14:textId="5B18AA66" w:rsidR="008F1E76" w:rsidRPr="0011649A" w:rsidRDefault="008F1E76" w:rsidP="008F1E76">
                              <w:pPr>
                                <w:jc w:val="center"/>
                                <w:rPr>
                                  <w:sz w:val="16"/>
                                  <w:szCs w:val="20"/>
                                  <w:lang w:bidi="fa-IR"/>
                                </w:rPr>
                              </w:pPr>
                              <w:r w:rsidRPr="0011649A">
                                <w:rPr>
                                  <w:rFonts w:hint="cs"/>
                                  <w:sz w:val="16"/>
                                  <w:szCs w:val="20"/>
                                  <w:rtl/>
                                  <w:lang w:bidi="fa-IR"/>
                                </w:rPr>
                                <w:t>لوگو</w:t>
                              </w:r>
                              <w:r w:rsidR="0011649A" w:rsidRPr="0011649A">
                                <w:rPr>
                                  <w:rFonts w:hint="cs"/>
                                  <w:sz w:val="16"/>
                                  <w:szCs w:val="20"/>
                                  <w:rtl/>
                                  <w:lang w:bidi="fa-IR"/>
                                </w:rPr>
                                <w:t>ی شما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w14:anchorId="53613783" id="Frame 1" o:spid="_x0000_s1026" style="position:absolute;left:0;text-align:left;margin-left:-9pt;margin-top:-13.5pt;width:51pt;height:4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647700,60007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" adj="-11796480,,5400" path="m,l647700,r,600075l,600075,,xm42131,42131r,515813l605569,557944r,-515813l42131,42131xe" fillcolor="white [3201]" stroked="f" strokeweight="1pt">
                  <v:stroke joinstyle="miter"/>
                  <v:formulas/>
                  <v:path arrowok="t" o:connecttype="custom" o:connectlocs="0,0;647700,0;647700,600075;0,600075;0,0;42131,42131;42131,557944;605569,557944;605569,42131;42131,42131" o:connectangles="0,0,0,0,0,0,0,0,0,0" textboxrect="0,0,647700,600075"/>
                  <v:textbox>
                    <w:txbxContent>
                      <w:p w14:paraId="2826CE9C" w14:textId="5B18AA66" w:rsidR="008F1E76" w:rsidRPr="0011649A" w:rsidRDefault="008F1E76" w:rsidP="008F1E76">
                        <w:pPr>
                          <w:jc w:val="center"/>
                          <w:rPr>
                            <w:sz w:val="16"/>
                            <w:szCs w:val="20"/>
                            <w:lang w:bidi="fa-IR"/>
                          </w:rPr>
                        </w:pPr>
                        <w:r w:rsidRPr="0011649A">
                          <w:rPr>
                            <w:rFonts w:hint="cs"/>
                            <w:sz w:val="16"/>
                            <w:szCs w:val="20"/>
                            <w:rtl/>
                            <w:lang w:bidi="fa-IR"/>
                          </w:rPr>
                          <w:t>لوگو</w:t>
                        </w:r>
                        <w:r w:rsidR="0011649A" w:rsidRPr="0011649A">
                          <w:rPr>
                            <w:rFonts w:hint="cs"/>
                            <w:sz w:val="16"/>
                            <w:szCs w:val="20"/>
                            <w:rtl/>
                            <w:lang w:bidi="fa-IR"/>
                          </w:rPr>
                          <w:t>ی شما</w:t>
                        </w:r>
                      </w:p>
                    </w:txbxContent>
                  </v:textbox>
                </v:shape>
              </w:pict>
            </mc:Fallback>
          </mc:AlternateContent>
        </w:r>
        <w:r w:rsidRPr="008F1E76">
          <w:rPr>
            <w:sz w:val="24"/>
            <w:szCs w:val="24"/>
            <w:u w:val="single"/>
          </w:rPr>
          <w:fldChar w:fldCharType="begin"/>
        </w:r>
        <w:r w:rsidRPr="008F1E76">
          <w:rPr>
            <w:u w:val="single"/>
          </w:rPr>
          <w:instrText xml:space="preserve"> PAGE </w:instrText>
        </w:r>
        <w:r w:rsidRPr="008F1E76">
          <w:rPr>
            <w:sz w:val="24"/>
            <w:szCs w:val="24"/>
            <w:u w:val="single"/>
          </w:rPr>
          <w:fldChar w:fldCharType="separate"/>
        </w:r>
        <w:r w:rsidR="00223BA6">
          <w:rPr>
            <w:noProof/>
            <w:u w:val="single"/>
            <w:rtl/>
          </w:rPr>
          <w:t>5</w:t>
        </w:r>
        <w:r w:rsidRPr="008F1E76">
          <w:rPr>
            <w:sz w:val="24"/>
            <w:szCs w:val="24"/>
            <w:u w:val="single"/>
          </w:rPr>
          <w:fldChar w:fldCharType="end"/>
        </w:r>
        <w:r w:rsidRPr="008F1E76">
          <w:rPr>
            <w:u w:val="single"/>
          </w:rPr>
          <w:t xml:space="preserve"> </w:t>
        </w:r>
        <w:r w:rsidRPr="008F1E76">
          <w:rPr>
            <w:rFonts w:cs="Cambria" w:hint="cs"/>
            <w:u w:val="single"/>
            <w:rtl/>
          </w:rPr>
          <w:t>|</w:t>
        </w:r>
        <w:r w:rsidRPr="008F1E76">
          <w:rPr>
            <w:u w:val="single"/>
          </w:rPr>
          <w:t xml:space="preserve"> </w:t>
        </w:r>
        <w:r w:rsidRPr="008F1E76">
          <w:rPr>
            <w:sz w:val="24"/>
            <w:szCs w:val="24"/>
            <w:u w:val="single"/>
          </w:rPr>
          <w:fldChar w:fldCharType="begin"/>
        </w:r>
        <w:r w:rsidRPr="008F1E76">
          <w:rPr>
            <w:u w:val="single"/>
          </w:rPr>
          <w:instrText xml:space="preserve"> NUMPAGES  </w:instrText>
        </w:r>
        <w:r w:rsidRPr="008F1E76">
          <w:rPr>
            <w:sz w:val="24"/>
            <w:szCs w:val="24"/>
            <w:u w:val="single"/>
          </w:rPr>
          <w:fldChar w:fldCharType="separate"/>
        </w:r>
        <w:r w:rsidR="00223BA6">
          <w:rPr>
            <w:noProof/>
            <w:u w:val="single"/>
            <w:rtl/>
          </w:rPr>
          <w:t>9</w:t>
        </w:r>
        <w:r w:rsidRPr="008F1E76">
          <w:rPr>
            <w:sz w:val="24"/>
            <w:szCs w:val="24"/>
            <w:u w:val="single"/>
          </w:rPr>
          <w:fldChar w:fldCharType="end"/>
        </w:r>
        <w:r w:rsidR="00AA59E4">
          <w:rPr>
            <w:rFonts w:hint="cs"/>
            <w:sz w:val="24"/>
            <w:szCs w:val="24"/>
            <w:u w:val="single"/>
            <w:rtl/>
          </w:rPr>
          <w:t xml:space="preserve"> سند راهنمای </w:t>
        </w:r>
        <w:r w:rsidRPr="008F1E76">
          <w:rPr>
            <w:rFonts w:hint="cs"/>
            <w:sz w:val="24"/>
            <w:szCs w:val="24"/>
            <w:u w:val="single"/>
            <w:rtl/>
          </w:rPr>
          <w:t>نام محصول</w:t>
        </w:r>
        <w:r w:rsidR="00AA59E4">
          <w:rPr>
            <w:rFonts w:hint="cs"/>
            <w:sz w:val="24"/>
            <w:szCs w:val="24"/>
            <w:u w:val="single"/>
            <w:rtl/>
          </w:rPr>
          <w:t xml:space="preserve"> </w:t>
        </w:r>
      </w:p>
      <w:p w14:paraId="00A3C62C" w14:textId="137D4C4D" w:rsidR="008F1E76" w:rsidRDefault="00AA59E4" w:rsidP="008F1E76">
        <w:pPr>
          <w:pStyle w:val="Header"/>
          <w:bidi/>
          <w:jc w:val="left"/>
        </w:pPr>
        <w:r>
          <w:rPr>
            <w:rFonts w:hint="cs"/>
            <w:sz w:val="24"/>
            <w:szCs w:val="24"/>
            <w:rtl/>
          </w:rPr>
          <w:t>نام شرکت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D5040"/>
    <w:multiLevelType w:val="hybridMultilevel"/>
    <w:tmpl w:val="F8D6F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044DC"/>
    <w:multiLevelType w:val="multilevel"/>
    <w:tmpl w:val="C884F8EE"/>
    <w:lvl w:ilvl="0">
      <w:start w:val="1"/>
      <w:numFmt w:val="bullet"/>
      <w:lvlText w:val=""/>
      <w:lvlJc w:val="left"/>
      <w:pPr>
        <w:ind w:left="1152" w:hanging="432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296" w:hanging="576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2" w15:restartNumberingAfterBreak="0">
    <w:nsid w:val="24935B0F"/>
    <w:multiLevelType w:val="multilevel"/>
    <w:tmpl w:val="C884F8EE"/>
    <w:lvl w:ilvl="0">
      <w:start w:val="1"/>
      <w:numFmt w:val="bullet"/>
      <w:lvlText w:val=""/>
      <w:lvlJc w:val="left"/>
      <w:pPr>
        <w:ind w:left="1152" w:hanging="432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296" w:hanging="576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584" w:hanging="864"/>
      </w:pPr>
    </w:lvl>
    <w:lvl w:ilvl="4">
      <w:start w:val="1"/>
      <w:numFmt w:val="decimal"/>
      <w:lvlText w:val="%1.%2.%3.%4.%5"/>
      <w:lvlJc w:val="left"/>
      <w:pPr>
        <w:ind w:left="1728" w:hanging="1008"/>
      </w:pPr>
    </w:lvl>
    <w:lvl w:ilvl="5">
      <w:start w:val="1"/>
      <w:numFmt w:val="decimal"/>
      <w:lvlText w:val="%1.%2.%3.%4.%5.%6"/>
      <w:lvlJc w:val="left"/>
      <w:pPr>
        <w:ind w:left="1872" w:hanging="1152"/>
      </w:pPr>
    </w:lvl>
    <w:lvl w:ilvl="6">
      <w:start w:val="1"/>
      <w:numFmt w:val="decimal"/>
      <w:lvlText w:val="%1.%2.%3.%4.%5.%6.%7"/>
      <w:lvlJc w:val="left"/>
      <w:pPr>
        <w:ind w:left="2016" w:hanging="1296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304" w:hanging="1584"/>
      </w:pPr>
    </w:lvl>
  </w:abstractNum>
  <w:abstractNum w:abstractNumId="3" w15:restartNumberingAfterBreak="0">
    <w:nsid w:val="27354BEB"/>
    <w:multiLevelType w:val="multilevel"/>
    <w:tmpl w:val="811A476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ind w:left="576" w:hanging="576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9282E22"/>
    <w:multiLevelType w:val="multilevel"/>
    <w:tmpl w:val="71BA69B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2.%1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3.%2.%1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37002F4B"/>
    <w:multiLevelType w:val="multilevel"/>
    <w:tmpl w:val="811A476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ind w:left="576" w:hanging="576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5BD41CBD"/>
    <w:multiLevelType w:val="multilevel"/>
    <w:tmpl w:val="811A476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bullet"/>
      <w:lvlText w:val=""/>
      <w:lvlJc w:val="left"/>
      <w:pPr>
        <w:ind w:left="576" w:hanging="576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668E2F80"/>
    <w:multiLevelType w:val="multilevel"/>
    <w:tmpl w:val="7B169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C74406A"/>
    <w:multiLevelType w:val="hybridMultilevel"/>
    <w:tmpl w:val="6B168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8"/>
  </w:num>
  <w:num w:numId="5">
    <w:abstractNumId w:val="6"/>
  </w:num>
  <w:num w:numId="6">
    <w:abstractNumId w:val="3"/>
  </w:num>
  <w:num w:numId="7">
    <w:abstractNumId w:val="5"/>
  </w:num>
  <w:num w:numId="8">
    <w:abstractNumId w:val="1"/>
  </w:num>
  <w:num w:numId="9">
    <w:abstractNumId w:val="0"/>
  </w:num>
  <w:num w:numId="10">
    <w:abstractNumId w:val="2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0D8"/>
    <w:rsid w:val="00022BEA"/>
    <w:rsid w:val="00025BDC"/>
    <w:rsid w:val="0003008D"/>
    <w:rsid w:val="00034CF8"/>
    <w:rsid w:val="0003572C"/>
    <w:rsid w:val="000637D4"/>
    <w:rsid w:val="0006435F"/>
    <w:rsid w:val="00070831"/>
    <w:rsid w:val="00073873"/>
    <w:rsid w:val="000752ED"/>
    <w:rsid w:val="00084912"/>
    <w:rsid w:val="00086058"/>
    <w:rsid w:val="00090A8C"/>
    <w:rsid w:val="00096013"/>
    <w:rsid w:val="000C4037"/>
    <w:rsid w:val="000D3AC2"/>
    <w:rsid w:val="000D6084"/>
    <w:rsid w:val="000E42B1"/>
    <w:rsid w:val="000F0C39"/>
    <w:rsid w:val="00103957"/>
    <w:rsid w:val="001042B9"/>
    <w:rsid w:val="00113F19"/>
    <w:rsid w:val="0011649A"/>
    <w:rsid w:val="00122CB3"/>
    <w:rsid w:val="00143C04"/>
    <w:rsid w:val="00153FC4"/>
    <w:rsid w:val="00167E9C"/>
    <w:rsid w:val="001733F3"/>
    <w:rsid w:val="0017544A"/>
    <w:rsid w:val="001849BD"/>
    <w:rsid w:val="00184E95"/>
    <w:rsid w:val="001959B3"/>
    <w:rsid w:val="001A001A"/>
    <w:rsid w:val="001A407D"/>
    <w:rsid w:val="001A49C3"/>
    <w:rsid w:val="001C1B17"/>
    <w:rsid w:val="001D46CF"/>
    <w:rsid w:val="001F199D"/>
    <w:rsid w:val="002043C7"/>
    <w:rsid w:val="002079EC"/>
    <w:rsid w:val="00214266"/>
    <w:rsid w:val="00214B80"/>
    <w:rsid w:val="002230E1"/>
    <w:rsid w:val="00223BA6"/>
    <w:rsid w:val="00225847"/>
    <w:rsid w:val="00233CD0"/>
    <w:rsid w:val="002377C1"/>
    <w:rsid w:val="002422AC"/>
    <w:rsid w:val="0028036F"/>
    <w:rsid w:val="00282DE1"/>
    <w:rsid w:val="002906F0"/>
    <w:rsid w:val="00294A91"/>
    <w:rsid w:val="002959F8"/>
    <w:rsid w:val="002A1E1C"/>
    <w:rsid w:val="002A29EA"/>
    <w:rsid w:val="002C06EC"/>
    <w:rsid w:val="002C17D1"/>
    <w:rsid w:val="002E0061"/>
    <w:rsid w:val="002E1175"/>
    <w:rsid w:val="002E48A9"/>
    <w:rsid w:val="003120C4"/>
    <w:rsid w:val="00317796"/>
    <w:rsid w:val="00323C40"/>
    <w:rsid w:val="00326E8B"/>
    <w:rsid w:val="003328BB"/>
    <w:rsid w:val="003446AB"/>
    <w:rsid w:val="003611A2"/>
    <w:rsid w:val="003706BE"/>
    <w:rsid w:val="003758B2"/>
    <w:rsid w:val="0038683F"/>
    <w:rsid w:val="003A037C"/>
    <w:rsid w:val="003A3860"/>
    <w:rsid w:val="003B0247"/>
    <w:rsid w:val="003B02F6"/>
    <w:rsid w:val="003B3509"/>
    <w:rsid w:val="003B6250"/>
    <w:rsid w:val="003B7A8E"/>
    <w:rsid w:val="003C3CAD"/>
    <w:rsid w:val="003D0140"/>
    <w:rsid w:val="003D1453"/>
    <w:rsid w:val="003D3A9B"/>
    <w:rsid w:val="003D52CC"/>
    <w:rsid w:val="003D5B50"/>
    <w:rsid w:val="003F081B"/>
    <w:rsid w:val="00416C2C"/>
    <w:rsid w:val="004322B3"/>
    <w:rsid w:val="00432348"/>
    <w:rsid w:val="004349F1"/>
    <w:rsid w:val="004606EE"/>
    <w:rsid w:val="004624E5"/>
    <w:rsid w:val="004640D8"/>
    <w:rsid w:val="00464D2D"/>
    <w:rsid w:val="00471D0C"/>
    <w:rsid w:val="00485957"/>
    <w:rsid w:val="004C7EE7"/>
    <w:rsid w:val="004D07F1"/>
    <w:rsid w:val="004D279A"/>
    <w:rsid w:val="004D3218"/>
    <w:rsid w:val="004D38A6"/>
    <w:rsid w:val="004D4076"/>
    <w:rsid w:val="004E2D9A"/>
    <w:rsid w:val="004E35A1"/>
    <w:rsid w:val="004E700A"/>
    <w:rsid w:val="004F0196"/>
    <w:rsid w:val="004F0F45"/>
    <w:rsid w:val="005010D0"/>
    <w:rsid w:val="005046CC"/>
    <w:rsid w:val="00507F08"/>
    <w:rsid w:val="005252FB"/>
    <w:rsid w:val="00535B02"/>
    <w:rsid w:val="005475DC"/>
    <w:rsid w:val="00552DD3"/>
    <w:rsid w:val="00554D8B"/>
    <w:rsid w:val="00581F7A"/>
    <w:rsid w:val="00596E3C"/>
    <w:rsid w:val="005B0F43"/>
    <w:rsid w:val="005D1DD9"/>
    <w:rsid w:val="005F0B7A"/>
    <w:rsid w:val="00654180"/>
    <w:rsid w:val="00661443"/>
    <w:rsid w:val="006775F7"/>
    <w:rsid w:val="006912FF"/>
    <w:rsid w:val="00696258"/>
    <w:rsid w:val="00697F79"/>
    <w:rsid w:val="006B65B5"/>
    <w:rsid w:val="006C7F72"/>
    <w:rsid w:val="006D3171"/>
    <w:rsid w:val="006D34D4"/>
    <w:rsid w:val="006E41D5"/>
    <w:rsid w:val="006E659F"/>
    <w:rsid w:val="006F21D2"/>
    <w:rsid w:val="0071302C"/>
    <w:rsid w:val="00715A10"/>
    <w:rsid w:val="00730DF6"/>
    <w:rsid w:val="007378D6"/>
    <w:rsid w:val="0075121D"/>
    <w:rsid w:val="007517D0"/>
    <w:rsid w:val="00762F28"/>
    <w:rsid w:val="00764B8D"/>
    <w:rsid w:val="00766FDD"/>
    <w:rsid w:val="0077522C"/>
    <w:rsid w:val="00776EA2"/>
    <w:rsid w:val="007939D3"/>
    <w:rsid w:val="007A3441"/>
    <w:rsid w:val="007B130F"/>
    <w:rsid w:val="007B7A2F"/>
    <w:rsid w:val="007D632C"/>
    <w:rsid w:val="007E1D74"/>
    <w:rsid w:val="00801DE0"/>
    <w:rsid w:val="00820111"/>
    <w:rsid w:val="0082777E"/>
    <w:rsid w:val="00854823"/>
    <w:rsid w:val="00862E5A"/>
    <w:rsid w:val="0086535D"/>
    <w:rsid w:val="0087394E"/>
    <w:rsid w:val="00885597"/>
    <w:rsid w:val="0088769A"/>
    <w:rsid w:val="00893305"/>
    <w:rsid w:val="008964FD"/>
    <w:rsid w:val="008965AC"/>
    <w:rsid w:val="008C077F"/>
    <w:rsid w:val="008C0DFC"/>
    <w:rsid w:val="008D093C"/>
    <w:rsid w:val="008D3E99"/>
    <w:rsid w:val="008E4A46"/>
    <w:rsid w:val="008F1E76"/>
    <w:rsid w:val="00901422"/>
    <w:rsid w:val="009611A6"/>
    <w:rsid w:val="00964BE4"/>
    <w:rsid w:val="00972D2D"/>
    <w:rsid w:val="00972DF2"/>
    <w:rsid w:val="00975E52"/>
    <w:rsid w:val="00983B8D"/>
    <w:rsid w:val="0099406C"/>
    <w:rsid w:val="00994864"/>
    <w:rsid w:val="009962BA"/>
    <w:rsid w:val="00997DF5"/>
    <w:rsid w:val="009B3D71"/>
    <w:rsid w:val="009C1E29"/>
    <w:rsid w:val="009D6AA7"/>
    <w:rsid w:val="009D6EE8"/>
    <w:rsid w:val="009E4950"/>
    <w:rsid w:val="009E5847"/>
    <w:rsid w:val="00A03FA7"/>
    <w:rsid w:val="00A07241"/>
    <w:rsid w:val="00A33991"/>
    <w:rsid w:val="00A439D7"/>
    <w:rsid w:val="00A739DF"/>
    <w:rsid w:val="00A73E0F"/>
    <w:rsid w:val="00AA1DC3"/>
    <w:rsid w:val="00AA327E"/>
    <w:rsid w:val="00AA59E4"/>
    <w:rsid w:val="00AB418E"/>
    <w:rsid w:val="00AB4C35"/>
    <w:rsid w:val="00AD519F"/>
    <w:rsid w:val="00AF4C8A"/>
    <w:rsid w:val="00AF6844"/>
    <w:rsid w:val="00AF7AA3"/>
    <w:rsid w:val="00B103B0"/>
    <w:rsid w:val="00B12DE5"/>
    <w:rsid w:val="00B24DCB"/>
    <w:rsid w:val="00B466D7"/>
    <w:rsid w:val="00B657EA"/>
    <w:rsid w:val="00B741C0"/>
    <w:rsid w:val="00B76F9A"/>
    <w:rsid w:val="00B77904"/>
    <w:rsid w:val="00B86213"/>
    <w:rsid w:val="00B93DCA"/>
    <w:rsid w:val="00BA01D1"/>
    <w:rsid w:val="00BA410B"/>
    <w:rsid w:val="00BB74FD"/>
    <w:rsid w:val="00BC3D27"/>
    <w:rsid w:val="00BE068E"/>
    <w:rsid w:val="00C0420B"/>
    <w:rsid w:val="00C07D06"/>
    <w:rsid w:val="00C179E7"/>
    <w:rsid w:val="00C32939"/>
    <w:rsid w:val="00C56998"/>
    <w:rsid w:val="00C57EE8"/>
    <w:rsid w:val="00C633DD"/>
    <w:rsid w:val="00C809B7"/>
    <w:rsid w:val="00C837B8"/>
    <w:rsid w:val="00C855A3"/>
    <w:rsid w:val="00C91592"/>
    <w:rsid w:val="00C957C8"/>
    <w:rsid w:val="00CA28C4"/>
    <w:rsid w:val="00CB33EC"/>
    <w:rsid w:val="00CB703F"/>
    <w:rsid w:val="00CF3919"/>
    <w:rsid w:val="00CF4B36"/>
    <w:rsid w:val="00D02338"/>
    <w:rsid w:val="00D043CB"/>
    <w:rsid w:val="00D164E1"/>
    <w:rsid w:val="00D21CCC"/>
    <w:rsid w:val="00D31C8D"/>
    <w:rsid w:val="00D42814"/>
    <w:rsid w:val="00D56206"/>
    <w:rsid w:val="00D63843"/>
    <w:rsid w:val="00D6712F"/>
    <w:rsid w:val="00D730CB"/>
    <w:rsid w:val="00D76F75"/>
    <w:rsid w:val="00D801CD"/>
    <w:rsid w:val="00D80F82"/>
    <w:rsid w:val="00D8230E"/>
    <w:rsid w:val="00DB1145"/>
    <w:rsid w:val="00DB78E6"/>
    <w:rsid w:val="00DD71CA"/>
    <w:rsid w:val="00DF2148"/>
    <w:rsid w:val="00DF7E1F"/>
    <w:rsid w:val="00E00EB5"/>
    <w:rsid w:val="00E07176"/>
    <w:rsid w:val="00E15E88"/>
    <w:rsid w:val="00E22530"/>
    <w:rsid w:val="00E43314"/>
    <w:rsid w:val="00E44127"/>
    <w:rsid w:val="00E52102"/>
    <w:rsid w:val="00E53F1C"/>
    <w:rsid w:val="00E609C9"/>
    <w:rsid w:val="00E63D1B"/>
    <w:rsid w:val="00E65657"/>
    <w:rsid w:val="00E821A0"/>
    <w:rsid w:val="00E850F6"/>
    <w:rsid w:val="00EB68A6"/>
    <w:rsid w:val="00EC781B"/>
    <w:rsid w:val="00ED58D1"/>
    <w:rsid w:val="00ED6ACD"/>
    <w:rsid w:val="00F0150E"/>
    <w:rsid w:val="00F102E9"/>
    <w:rsid w:val="00F10AC7"/>
    <w:rsid w:val="00F154B1"/>
    <w:rsid w:val="00F31EEF"/>
    <w:rsid w:val="00F52504"/>
    <w:rsid w:val="00F6675B"/>
    <w:rsid w:val="00F7156F"/>
    <w:rsid w:val="00FD671C"/>
    <w:rsid w:val="00FE5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4C395340"/>
  <w15:chartTrackingRefBased/>
  <w15:docId w15:val="{2A6F3BDC-05D4-4232-AE65-97FB8E639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متن"/>
    <w:qFormat/>
    <w:rsid w:val="004640D8"/>
    <w:pPr>
      <w:jc w:val="right"/>
    </w:pPr>
    <w:rPr>
      <w:rFonts w:asciiTheme="majorBidi" w:hAnsiTheme="majorBidi" w:cs="B Nazanin"/>
      <w:szCs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0D8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/>
      <w:b/>
      <w:bCs/>
      <w:sz w:val="32"/>
      <w:szCs w:val="3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40D8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/>
      <w:b/>
      <w:bCs/>
      <w:color w:val="000000" w:themeColor="text1"/>
      <w:sz w:val="26"/>
      <w:szCs w:val="28"/>
    </w:rPr>
  </w:style>
  <w:style w:type="paragraph" w:styleId="Heading3">
    <w:name w:val="heading 3"/>
    <w:aliases w:val="سرتيتر 3,تيتر 3,Heading 3 Char Char Char Char Char Char Char,Heading 3 Char Char Char Char Char Char,Heading 31,Heading 3 Char1 Char,Omid Heading 3,h3,l3,3,تيتر 31"/>
    <w:basedOn w:val="Normal"/>
    <w:next w:val="Normal"/>
    <w:link w:val="Heading3Char"/>
    <w:unhideWhenUsed/>
    <w:qFormat/>
    <w:rsid w:val="004640D8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40D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40D8"/>
    <w:pPr>
      <w:keepNext/>
      <w:keepLines/>
      <w:spacing w:before="40" w:after="0"/>
      <w:ind w:left="1008" w:hanging="1008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640D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640D8"/>
    <w:rPr>
      <w:rFonts w:asciiTheme="majorBidi" w:hAnsiTheme="majorBidi" w:cs="B Nazanin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4640D8"/>
    <w:rPr>
      <w:rFonts w:asciiTheme="majorHAnsi" w:eastAsiaTheme="majorEastAsia" w:hAnsiTheme="majorHAnsi" w:cs="B Nazanin"/>
      <w:b/>
      <w:bCs/>
      <w:sz w:val="32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4640D8"/>
    <w:rPr>
      <w:rFonts w:asciiTheme="majorHAnsi" w:eastAsiaTheme="majorEastAsia" w:hAnsiTheme="majorHAnsi" w:cs="B Nazanin"/>
      <w:b/>
      <w:bCs/>
      <w:color w:val="000000" w:themeColor="text1"/>
      <w:sz w:val="26"/>
      <w:szCs w:val="28"/>
    </w:rPr>
  </w:style>
  <w:style w:type="character" w:customStyle="1" w:styleId="Heading3Char">
    <w:name w:val="Heading 3 Char"/>
    <w:aliases w:val="سرتيتر 3 Char,تيتر 3 Char,Heading 3 Char Char Char Char Char Char Char Char,Heading 3 Char Char Char Char Char Char Char1,Heading 31 Char,Heading 3 Char1 Char Char,Omid Heading 3 Char,h3 Char,l3 Char,3 Char,تيتر 31 Char"/>
    <w:basedOn w:val="DefaultParagraphFont"/>
    <w:link w:val="Heading3"/>
    <w:rsid w:val="004640D8"/>
    <w:rPr>
      <w:rFonts w:asciiTheme="majorHAnsi" w:eastAsiaTheme="majorEastAsia" w:hAnsiTheme="majorHAnsi" w:cs="B Nazanin"/>
      <w:bCs/>
      <w:sz w:val="24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4640D8"/>
    <w:rPr>
      <w:rFonts w:asciiTheme="majorHAnsi" w:eastAsiaTheme="majorEastAsia" w:hAnsiTheme="majorHAnsi" w:cstheme="majorBidi"/>
      <w:i/>
      <w:iCs/>
      <w:color w:val="2E74B5" w:themeColor="accent1" w:themeShade="BF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40D8"/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B74F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74FD"/>
    <w:rPr>
      <w:rFonts w:asciiTheme="majorBidi" w:hAnsiTheme="majorBidi" w:cs="B Nazani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B74F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E63D1B"/>
    <w:pPr>
      <w:numPr>
        <w:numId w:val="0"/>
      </w:numPr>
      <w:jc w:val="left"/>
      <w:outlineLvl w:val="9"/>
    </w:pPr>
    <w:rPr>
      <w:rFonts w:cstheme="majorBidi"/>
      <w:b w:val="0"/>
      <w:bCs w:val="0"/>
      <w:color w:val="2E74B5" w:themeColor="accent1" w:themeShade="BF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AB418E"/>
    <w:pPr>
      <w:tabs>
        <w:tab w:val="left" w:pos="360"/>
        <w:tab w:val="right" w:pos="630"/>
        <w:tab w:val="right" w:leader="dot" w:pos="9350"/>
      </w:tabs>
      <w:bidi/>
      <w:spacing w:after="100"/>
      <w:jc w:val="left"/>
    </w:pPr>
  </w:style>
  <w:style w:type="paragraph" w:styleId="TOC2">
    <w:name w:val="toc 2"/>
    <w:basedOn w:val="Normal"/>
    <w:next w:val="Normal"/>
    <w:autoRedefine/>
    <w:uiPriority w:val="39"/>
    <w:unhideWhenUsed/>
    <w:rsid w:val="004D3218"/>
    <w:pPr>
      <w:tabs>
        <w:tab w:val="left" w:pos="1170"/>
        <w:tab w:val="right" w:pos="1800"/>
        <w:tab w:val="right" w:pos="2340"/>
        <w:tab w:val="right" w:leader="dot" w:pos="9350"/>
      </w:tabs>
      <w:bidi/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E63D1B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B103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03B0"/>
    <w:rPr>
      <w:rFonts w:asciiTheme="majorBidi" w:hAnsiTheme="majorBidi" w:cs="B Nazanin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CA28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28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28C4"/>
    <w:rPr>
      <w:rFonts w:asciiTheme="majorBidi" w:hAnsiTheme="majorBidi" w:cs="B Nazani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8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8C4"/>
    <w:rPr>
      <w:rFonts w:asciiTheme="majorBidi" w:hAnsiTheme="majorBidi" w:cs="B Nazani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8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8C4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E225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E2253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7378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7378D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Paragraph">
    <w:name w:val="List Paragraph"/>
    <w:basedOn w:val="Normal"/>
    <w:uiPriority w:val="34"/>
    <w:qFormat/>
    <w:rsid w:val="00086058"/>
    <w:pPr>
      <w:ind w:left="720"/>
      <w:contextualSpacing/>
    </w:pPr>
  </w:style>
  <w:style w:type="paragraph" w:styleId="TOC3">
    <w:name w:val="toc 3"/>
    <w:basedOn w:val="Normal"/>
    <w:next w:val="Normal"/>
    <w:autoRedefine/>
    <w:uiPriority w:val="39"/>
    <w:unhideWhenUsed/>
    <w:rsid w:val="00535B02"/>
    <w:pPr>
      <w:spacing w:after="100"/>
      <w:ind w:left="440"/>
    </w:pPr>
  </w:style>
  <w:style w:type="table" w:customStyle="1" w:styleId="TableGridLight1">
    <w:name w:val="Table Grid Light1"/>
    <w:basedOn w:val="TableNormal"/>
    <w:uiPriority w:val="40"/>
    <w:rsid w:val="00F7156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1">
    <w:name w:val="هدر جدول 1"/>
    <w:basedOn w:val="Normal"/>
    <w:link w:val="1Char"/>
    <w:qFormat/>
    <w:rsid w:val="00F7156F"/>
    <w:pPr>
      <w:bidi/>
      <w:spacing w:after="0" w:line="240" w:lineRule="auto"/>
      <w:contextualSpacing/>
      <w:jc w:val="lowKashida"/>
    </w:pPr>
    <w:rPr>
      <w:rFonts w:ascii="Times New Roman" w:hAnsi="Times New Roman"/>
      <w:b/>
      <w:bCs/>
      <w:lang w:bidi="fa-IR"/>
    </w:rPr>
  </w:style>
  <w:style w:type="character" w:customStyle="1" w:styleId="1Char">
    <w:name w:val="هدر جدول 1 Char"/>
    <w:basedOn w:val="DefaultParagraphFont"/>
    <w:link w:val="1"/>
    <w:rsid w:val="00F7156F"/>
    <w:rPr>
      <w:rFonts w:ascii="Times New Roman" w:hAnsi="Times New Roman" w:cs="B Nazanin"/>
      <w:b/>
      <w:bCs/>
      <w:szCs w:val="26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E4267-B8DD-46F7-AB18-06021423C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1328</Words>
  <Characters>7571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سند راهنمای محصول</vt:lpstr>
    </vt:vector>
  </TitlesOfParts>
  <Company>http://www.irianalab.ir/</Company>
  <LinksUpToDate>false</LinksUpToDate>
  <CharactersWithSpaces>8882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سند راهنمای محصول</dc:title>
  <dc:subject>AFTA-Documents</dc:subject>
  <dc:creator>https://www.irianalab.ir/</dc:creator>
  <dc:description/>
  <cp:lastModifiedBy>Ali Yarahmadi</cp:lastModifiedBy>
  <dcterms:created xsi:type="dcterms:W3CDTF">2022-01-13T16:05:00Z</dcterms:created>
  <dcterms:modified xsi:type="dcterms:W3CDTF">2024-12-22T08:31:00Z</dcterms:modified>
  <cp:version>1.0</cp:version>
</cp:coreProperties>
</file>